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40" w:rsidRPr="00611E40" w:rsidRDefault="00611E40" w:rsidP="00E77A7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611E40" w:rsidRPr="005E73FA" w:rsidRDefault="00611E40" w:rsidP="00E77A73">
      <w:pPr>
        <w:spacing w:after="0" w:line="0" w:lineRule="atLeast"/>
        <w:ind w:left="1416" w:firstLine="708"/>
        <w:rPr>
          <w:rFonts w:ascii="Arial" w:eastAsia="Calibri" w:hAnsi="Arial" w:cs="Arial"/>
          <w:sz w:val="24"/>
          <w:szCs w:val="24"/>
        </w:rPr>
      </w:pPr>
      <w:r w:rsidRPr="005E73FA">
        <w:rPr>
          <w:rFonts w:ascii="Arial" w:eastAsia="Calibri" w:hAnsi="Arial" w:cs="Arial"/>
          <w:color w:val="4A4A4A"/>
          <w:spacing w:val="-2"/>
          <w:sz w:val="24"/>
          <w:szCs w:val="24"/>
        </w:rPr>
        <w:t xml:space="preserve">Администрация </w:t>
      </w:r>
      <w:proofErr w:type="spellStart"/>
      <w:r w:rsidRPr="005E73FA">
        <w:rPr>
          <w:rFonts w:ascii="Arial" w:eastAsia="Calibri" w:hAnsi="Arial" w:cs="Arial"/>
          <w:color w:val="4A4A4A"/>
          <w:spacing w:val="-2"/>
          <w:sz w:val="24"/>
          <w:szCs w:val="24"/>
        </w:rPr>
        <w:t>Денисовского</w:t>
      </w:r>
      <w:proofErr w:type="spellEnd"/>
      <w:r w:rsidRPr="005E73FA">
        <w:rPr>
          <w:rFonts w:ascii="Arial" w:eastAsia="Calibri" w:hAnsi="Arial" w:cs="Arial"/>
          <w:color w:val="4A4A4A"/>
          <w:spacing w:val="-2"/>
          <w:sz w:val="24"/>
          <w:szCs w:val="24"/>
        </w:rPr>
        <w:t xml:space="preserve"> сельсовета </w:t>
      </w:r>
    </w:p>
    <w:p w:rsidR="00CB04C0" w:rsidRPr="005E73FA" w:rsidRDefault="00611E40" w:rsidP="00E77A73">
      <w:pPr>
        <w:shd w:val="clear" w:color="auto" w:fill="FFFFFF"/>
        <w:spacing w:after="0" w:line="0" w:lineRule="atLeast"/>
        <w:ind w:left="1236" w:right="-185" w:firstLine="888"/>
        <w:rPr>
          <w:rFonts w:ascii="Arial" w:eastAsia="Calibri" w:hAnsi="Arial" w:cs="Arial"/>
          <w:color w:val="4A4A4A"/>
          <w:spacing w:val="-2"/>
          <w:sz w:val="24"/>
          <w:szCs w:val="24"/>
        </w:rPr>
      </w:pPr>
      <w:r w:rsidRPr="005E73FA">
        <w:rPr>
          <w:rFonts w:ascii="Arial" w:eastAsia="Calibri" w:hAnsi="Arial" w:cs="Arial"/>
          <w:color w:val="4A4A4A"/>
          <w:spacing w:val="-2"/>
          <w:sz w:val="24"/>
          <w:szCs w:val="24"/>
        </w:rPr>
        <w:t>Дзержинского района Красноярского края</w:t>
      </w:r>
    </w:p>
    <w:p w:rsidR="009353A7" w:rsidRPr="005E73FA" w:rsidRDefault="009353A7" w:rsidP="00E77A73">
      <w:pPr>
        <w:shd w:val="clear" w:color="auto" w:fill="FFFFFF"/>
        <w:spacing w:after="0" w:line="0" w:lineRule="atLeast"/>
        <w:ind w:left="-180" w:right="-185"/>
        <w:rPr>
          <w:rFonts w:ascii="Arial" w:eastAsia="Calibri" w:hAnsi="Arial" w:cs="Arial"/>
          <w:color w:val="4A4A4A"/>
          <w:spacing w:val="-2"/>
          <w:sz w:val="24"/>
          <w:szCs w:val="24"/>
        </w:rPr>
      </w:pPr>
    </w:p>
    <w:p w:rsidR="00AC1C9F" w:rsidRPr="005E73FA" w:rsidRDefault="00611E40" w:rsidP="00E77A73">
      <w:pPr>
        <w:shd w:val="clear" w:color="auto" w:fill="FFFFFF"/>
        <w:spacing w:before="19" w:after="0" w:line="365" w:lineRule="exact"/>
        <w:ind w:left="2652" w:right="-185" w:firstLine="888"/>
        <w:rPr>
          <w:rFonts w:ascii="Arial" w:eastAsia="Calibri" w:hAnsi="Arial" w:cs="Arial"/>
          <w:b/>
          <w:color w:val="4A4A4A"/>
          <w:spacing w:val="14"/>
          <w:sz w:val="24"/>
          <w:szCs w:val="24"/>
        </w:rPr>
      </w:pPr>
      <w:r w:rsidRPr="005E73FA">
        <w:rPr>
          <w:rFonts w:ascii="Arial" w:eastAsia="Calibri" w:hAnsi="Arial" w:cs="Arial"/>
          <w:b/>
          <w:color w:val="4A4A4A"/>
          <w:spacing w:val="14"/>
          <w:sz w:val="24"/>
          <w:szCs w:val="24"/>
        </w:rPr>
        <w:t>ПОСТАНОВЛЕНИЕ</w:t>
      </w:r>
    </w:p>
    <w:p w:rsidR="000E0BC5" w:rsidRPr="005E73FA" w:rsidRDefault="000E0BC5" w:rsidP="00E77A73">
      <w:pPr>
        <w:shd w:val="clear" w:color="auto" w:fill="FFFFFF"/>
        <w:spacing w:before="19" w:after="0" w:line="365" w:lineRule="exact"/>
        <w:ind w:left="-180" w:right="-185"/>
        <w:rPr>
          <w:rFonts w:ascii="Arial" w:eastAsia="Calibri" w:hAnsi="Arial" w:cs="Arial"/>
          <w:b/>
          <w:color w:val="4A4A4A"/>
          <w:spacing w:val="14"/>
          <w:sz w:val="24"/>
          <w:szCs w:val="24"/>
        </w:rPr>
      </w:pPr>
    </w:p>
    <w:p w:rsidR="00611E40" w:rsidRPr="005E73FA" w:rsidRDefault="00213F88" w:rsidP="00E77A73">
      <w:pPr>
        <w:shd w:val="clear" w:color="auto" w:fill="FFFFFF"/>
        <w:spacing w:after="0" w:line="240" w:lineRule="auto"/>
        <w:ind w:left="3545" w:firstLine="703"/>
        <w:rPr>
          <w:rFonts w:ascii="Arial" w:eastAsia="Calibri" w:hAnsi="Arial" w:cs="Arial"/>
          <w:color w:val="4A4A4A"/>
          <w:spacing w:val="-2"/>
          <w:sz w:val="24"/>
          <w:szCs w:val="24"/>
        </w:rPr>
      </w:pPr>
      <w:r w:rsidRPr="005E73FA">
        <w:rPr>
          <w:rFonts w:ascii="Arial" w:eastAsia="Calibri" w:hAnsi="Arial" w:cs="Arial"/>
          <w:color w:val="4A4A4A"/>
          <w:spacing w:val="-2"/>
          <w:sz w:val="24"/>
          <w:szCs w:val="24"/>
        </w:rPr>
        <w:t xml:space="preserve">с. </w:t>
      </w:r>
      <w:r w:rsidR="00611E40" w:rsidRPr="005E73FA">
        <w:rPr>
          <w:rFonts w:ascii="Arial" w:eastAsia="Calibri" w:hAnsi="Arial" w:cs="Arial"/>
          <w:color w:val="4A4A4A"/>
          <w:spacing w:val="-2"/>
          <w:sz w:val="24"/>
          <w:szCs w:val="24"/>
        </w:rPr>
        <w:t>Денисово</w:t>
      </w:r>
    </w:p>
    <w:p w:rsidR="00611E40" w:rsidRPr="005E73FA" w:rsidRDefault="009353A7" w:rsidP="00E77A73">
      <w:pPr>
        <w:shd w:val="clear" w:color="auto" w:fill="FFFFFF"/>
        <w:tabs>
          <w:tab w:val="left" w:pos="7200"/>
        </w:tabs>
        <w:spacing w:before="634" w:after="0" w:line="240" w:lineRule="auto"/>
        <w:rPr>
          <w:rFonts w:ascii="Arial" w:eastAsia="Calibri" w:hAnsi="Arial" w:cs="Arial"/>
          <w:sz w:val="24"/>
          <w:szCs w:val="24"/>
        </w:rPr>
      </w:pPr>
      <w:r w:rsidRPr="005E73FA">
        <w:rPr>
          <w:rFonts w:ascii="Arial" w:eastAsia="Calibri" w:hAnsi="Arial" w:cs="Arial"/>
          <w:color w:val="000000"/>
          <w:spacing w:val="-2"/>
          <w:sz w:val="24"/>
          <w:szCs w:val="24"/>
        </w:rPr>
        <w:t>20</w:t>
      </w:r>
      <w:r w:rsidR="00547AA5" w:rsidRPr="005E73FA">
        <w:rPr>
          <w:rFonts w:ascii="Arial" w:eastAsia="Calibri" w:hAnsi="Arial" w:cs="Arial"/>
          <w:color w:val="000000"/>
          <w:spacing w:val="-2"/>
          <w:sz w:val="24"/>
          <w:szCs w:val="24"/>
        </w:rPr>
        <w:t>.03</w:t>
      </w:r>
      <w:r w:rsidR="00611E40" w:rsidRPr="005E73FA">
        <w:rPr>
          <w:rFonts w:ascii="Arial" w:eastAsia="Calibri" w:hAnsi="Arial" w:cs="Arial"/>
          <w:color w:val="000000"/>
          <w:spacing w:val="-2"/>
          <w:sz w:val="24"/>
          <w:szCs w:val="24"/>
        </w:rPr>
        <w:t>.20</w:t>
      </w:r>
      <w:r w:rsidR="00015F9E" w:rsidRPr="005E73FA">
        <w:rPr>
          <w:rFonts w:ascii="Arial" w:eastAsia="Calibri" w:hAnsi="Arial" w:cs="Arial"/>
          <w:color w:val="000000"/>
          <w:spacing w:val="-2"/>
          <w:sz w:val="24"/>
          <w:szCs w:val="24"/>
        </w:rPr>
        <w:t>2</w:t>
      </w:r>
      <w:r w:rsidR="00547AA5" w:rsidRPr="005E73FA">
        <w:rPr>
          <w:rFonts w:ascii="Arial" w:eastAsia="Calibri" w:hAnsi="Arial" w:cs="Arial"/>
          <w:color w:val="000000"/>
          <w:spacing w:val="-2"/>
          <w:sz w:val="24"/>
          <w:szCs w:val="24"/>
        </w:rPr>
        <w:t>3</w:t>
      </w:r>
      <w:r w:rsidR="00611E40" w:rsidRPr="005E73FA">
        <w:rPr>
          <w:rFonts w:ascii="Arial" w:eastAsia="Calibri" w:hAnsi="Arial" w:cs="Arial"/>
          <w:color w:val="000000"/>
          <w:sz w:val="24"/>
          <w:szCs w:val="24"/>
        </w:rPr>
        <w:tab/>
      </w:r>
      <w:r w:rsidR="00DB15FF" w:rsidRPr="005E73FA">
        <w:rPr>
          <w:rFonts w:ascii="Arial" w:eastAsia="Calibri" w:hAnsi="Arial" w:cs="Arial"/>
          <w:color w:val="000000"/>
          <w:spacing w:val="-1"/>
          <w:sz w:val="24"/>
          <w:szCs w:val="24"/>
        </w:rPr>
        <w:t xml:space="preserve">№ </w:t>
      </w:r>
      <w:r w:rsidR="00D668C0" w:rsidRPr="005E73FA">
        <w:rPr>
          <w:rFonts w:ascii="Arial" w:eastAsia="Calibri" w:hAnsi="Arial" w:cs="Arial"/>
          <w:color w:val="000000"/>
          <w:spacing w:val="-1"/>
          <w:sz w:val="24"/>
          <w:szCs w:val="24"/>
        </w:rPr>
        <w:t>12</w:t>
      </w:r>
      <w:r w:rsidR="00611E40" w:rsidRPr="005E73FA">
        <w:rPr>
          <w:rFonts w:ascii="Arial" w:eastAsia="Calibri" w:hAnsi="Arial" w:cs="Arial"/>
          <w:color w:val="000000"/>
          <w:spacing w:val="-1"/>
          <w:sz w:val="24"/>
          <w:szCs w:val="24"/>
        </w:rPr>
        <w:t>-п</w:t>
      </w:r>
    </w:p>
    <w:p w:rsidR="00611E40" w:rsidRPr="005E73FA" w:rsidRDefault="00611E40" w:rsidP="00E77A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11E40" w:rsidRPr="005E73FA" w:rsidRDefault="00611E40" w:rsidP="00E77A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73FA">
        <w:rPr>
          <w:rFonts w:ascii="Arial" w:eastAsia="Calibri" w:hAnsi="Arial" w:cs="Arial"/>
          <w:sz w:val="24"/>
          <w:szCs w:val="24"/>
        </w:rPr>
        <w:t xml:space="preserve">О внесении изменений в постановление </w:t>
      </w:r>
    </w:p>
    <w:p w:rsidR="00611E40" w:rsidRPr="005E73FA" w:rsidRDefault="00611E40" w:rsidP="00E77A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73FA">
        <w:rPr>
          <w:rFonts w:ascii="Arial" w:eastAsia="Calibri" w:hAnsi="Arial" w:cs="Arial"/>
          <w:sz w:val="24"/>
          <w:szCs w:val="24"/>
        </w:rPr>
        <w:t xml:space="preserve">от </w:t>
      </w:r>
      <w:r w:rsidR="007A1369" w:rsidRPr="005E73FA">
        <w:rPr>
          <w:rFonts w:ascii="Arial" w:eastAsia="Calibri" w:hAnsi="Arial" w:cs="Arial"/>
          <w:sz w:val="24"/>
          <w:szCs w:val="24"/>
        </w:rPr>
        <w:t>31</w:t>
      </w:r>
      <w:r w:rsidRPr="005E73FA">
        <w:rPr>
          <w:rFonts w:ascii="Arial" w:eastAsia="Calibri" w:hAnsi="Arial" w:cs="Arial"/>
          <w:sz w:val="24"/>
          <w:szCs w:val="24"/>
        </w:rPr>
        <w:t>.1</w:t>
      </w:r>
      <w:r w:rsidR="007A1369" w:rsidRPr="005E73FA">
        <w:rPr>
          <w:rFonts w:ascii="Arial" w:eastAsia="Calibri" w:hAnsi="Arial" w:cs="Arial"/>
          <w:sz w:val="24"/>
          <w:szCs w:val="24"/>
        </w:rPr>
        <w:t>0</w:t>
      </w:r>
      <w:r w:rsidRPr="005E73FA">
        <w:rPr>
          <w:rFonts w:ascii="Arial" w:eastAsia="Calibri" w:hAnsi="Arial" w:cs="Arial"/>
          <w:sz w:val="24"/>
          <w:szCs w:val="24"/>
        </w:rPr>
        <w:t>.201</w:t>
      </w:r>
      <w:r w:rsidR="007A1369" w:rsidRPr="005E73FA">
        <w:rPr>
          <w:rFonts w:ascii="Arial" w:eastAsia="Calibri" w:hAnsi="Arial" w:cs="Arial"/>
          <w:sz w:val="24"/>
          <w:szCs w:val="24"/>
        </w:rPr>
        <w:t>3</w:t>
      </w:r>
      <w:r w:rsidRPr="005E73FA">
        <w:rPr>
          <w:rFonts w:ascii="Arial" w:eastAsia="Calibri" w:hAnsi="Arial" w:cs="Arial"/>
          <w:sz w:val="24"/>
          <w:szCs w:val="24"/>
        </w:rPr>
        <w:t xml:space="preserve"> № </w:t>
      </w:r>
      <w:r w:rsidR="007A1369" w:rsidRPr="005E73FA">
        <w:rPr>
          <w:rFonts w:ascii="Arial" w:eastAsia="Calibri" w:hAnsi="Arial" w:cs="Arial"/>
          <w:sz w:val="24"/>
          <w:szCs w:val="24"/>
        </w:rPr>
        <w:t>29</w:t>
      </w:r>
      <w:r w:rsidRPr="005E73FA">
        <w:rPr>
          <w:rFonts w:ascii="Arial" w:eastAsia="Calibri" w:hAnsi="Arial" w:cs="Arial"/>
          <w:sz w:val="24"/>
          <w:szCs w:val="24"/>
        </w:rPr>
        <w:t>-п «Об утверждении</w:t>
      </w:r>
    </w:p>
    <w:p w:rsidR="00611E40" w:rsidRPr="005E73FA" w:rsidRDefault="00611E40" w:rsidP="00E77A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73FA">
        <w:rPr>
          <w:rFonts w:ascii="Arial" w:eastAsia="Calibri" w:hAnsi="Arial" w:cs="Arial"/>
          <w:sz w:val="24"/>
          <w:szCs w:val="24"/>
        </w:rPr>
        <w:t>муниципальных программ на территории</w:t>
      </w:r>
    </w:p>
    <w:p w:rsidR="00611E40" w:rsidRPr="005E73FA" w:rsidRDefault="005E73FA" w:rsidP="00E77A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Денисовского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сельсовета</w:t>
      </w:r>
      <w:r w:rsidR="00611E40" w:rsidRPr="005E73FA">
        <w:rPr>
          <w:rFonts w:ascii="Arial" w:eastAsia="Calibri" w:hAnsi="Arial" w:cs="Arial"/>
          <w:sz w:val="24"/>
          <w:szCs w:val="24"/>
        </w:rPr>
        <w:t xml:space="preserve"> </w:t>
      </w:r>
    </w:p>
    <w:p w:rsidR="00611E40" w:rsidRPr="005E73FA" w:rsidRDefault="00611E40" w:rsidP="00E77A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73FA">
        <w:rPr>
          <w:rFonts w:ascii="Arial" w:eastAsia="Calibri" w:hAnsi="Arial" w:cs="Arial"/>
          <w:sz w:val="24"/>
          <w:szCs w:val="24"/>
        </w:rPr>
        <w:t xml:space="preserve"> «Повышение качества жизни населен</w:t>
      </w:r>
      <w:r w:rsidR="000B2FD1" w:rsidRPr="005E73FA">
        <w:rPr>
          <w:rFonts w:ascii="Arial" w:eastAsia="Calibri" w:hAnsi="Arial" w:cs="Arial"/>
          <w:sz w:val="24"/>
          <w:szCs w:val="24"/>
        </w:rPr>
        <w:t>и</w:t>
      </w:r>
      <w:r w:rsidRPr="005E73FA">
        <w:rPr>
          <w:rFonts w:ascii="Arial" w:eastAsia="Calibri" w:hAnsi="Arial" w:cs="Arial"/>
          <w:sz w:val="24"/>
          <w:szCs w:val="24"/>
        </w:rPr>
        <w:t>я»</w:t>
      </w:r>
    </w:p>
    <w:p w:rsidR="00611E40" w:rsidRPr="005E73FA" w:rsidRDefault="00611E40" w:rsidP="00E77A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11E40" w:rsidRPr="005E73FA" w:rsidRDefault="005E73FA" w:rsidP="00E77A73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611E40" w:rsidRPr="005E73FA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Денисовский сельсовет, постановлением от 14.10.2013 № 23-п «О порядке принятия решений о разработке муниципальных программ Денисовского сельсовета», </w:t>
      </w:r>
    </w:p>
    <w:p w:rsidR="00611E40" w:rsidRPr="005E73FA" w:rsidRDefault="00611E40" w:rsidP="00E77A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73FA">
        <w:rPr>
          <w:rFonts w:ascii="Arial" w:eastAsia="Calibri" w:hAnsi="Arial" w:cs="Arial"/>
          <w:sz w:val="24"/>
          <w:szCs w:val="24"/>
        </w:rPr>
        <w:t>ПОСТАНОВЛЯЮ:</w:t>
      </w:r>
    </w:p>
    <w:p w:rsidR="001F508C" w:rsidRPr="005E73FA" w:rsidRDefault="00612E76" w:rsidP="00E77A73">
      <w:pPr>
        <w:pStyle w:val="a5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73FA">
        <w:rPr>
          <w:rFonts w:ascii="Arial" w:eastAsia="Calibri" w:hAnsi="Arial" w:cs="Arial"/>
          <w:sz w:val="24"/>
          <w:szCs w:val="24"/>
        </w:rPr>
        <w:t>Внести следующие изменения в муниципальную программу «Повышение качества жизни населения»:</w:t>
      </w:r>
    </w:p>
    <w:p w:rsidR="00E50E25" w:rsidRPr="005E73FA" w:rsidRDefault="00E50E25" w:rsidP="00E77A73">
      <w:pPr>
        <w:spacing w:after="0" w:line="240" w:lineRule="auto"/>
        <w:ind w:left="705"/>
        <w:rPr>
          <w:rFonts w:ascii="Arial" w:eastAsia="Calibri" w:hAnsi="Arial" w:cs="Arial"/>
          <w:sz w:val="24"/>
          <w:szCs w:val="24"/>
        </w:rPr>
      </w:pPr>
      <w:r w:rsidRPr="005E73FA">
        <w:rPr>
          <w:rFonts w:ascii="Arial" w:eastAsia="Calibri" w:hAnsi="Arial" w:cs="Arial"/>
          <w:sz w:val="24"/>
          <w:szCs w:val="24"/>
        </w:rPr>
        <w:t>1.1 Подпрограмма «Благоустройство территории поселения» и приложения к ним изложить в новой редакции</w:t>
      </w:r>
    </w:p>
    <w:p w:rsidR="00943EC9" w:rsidRPr="005E73FA" w:rsidRDefault="00CB01B7" w:rsidP="00E77A73">
      <w:pPr>
        <w:spacing w:after="0" w:line="240" w:lineRule="auto"/>
        <w:ind w:left="705" w:firstLine="3"/>
        <w:rPr>
          <w:rFonts w:ascii="Arial" w:eastAsia="Calibri" w:hAnsi="Arial" w:cs="Arial"/>
          <w:sz w:val="24"/>
          <w:szCs w:val="24"/>
        </w:rPr>
      </w:pPr>
      <w:r w:rsidRPr="005E73FA">
        <w:rPr>
          <w:rFonts w:ascii="Arial" w:eastAsia="Calibri" w:hAnsi="Arial" w:cs="Arial"/>
          <w:sz w:val="24"/>
          <w:szCs w:val="24"/>
        </w:rPr>
        <w:t>1.</w:t>
      </w:r>
      <w:r w:rsidR="00E50E25" w:rsidRPr="005E73FA">
        <w:rPr>
          <w:rFonts w:ascii="Arial" w:eastAsia="Calibri" w:hAnsi="Arial" w:cs="Arial"/>
          <w:sz w:val="24"/>
          <w:szCs w:val="24"/>
        </w:rPr>
        <w:t>2</w:t>
      </w:r>
      <w:r w:rsidR="00213F88" w:rsidRPr="005E73FA">
        <w:rPr>
          <w:rFonts w:ascii="Arial" w:eastAsia="Calibri" w:hAnsi="Arial" w:cs="Arial"/>
          <w:sz w:val="24"/>
          <w:szCs w:val="24"/>
        </w:rPr>
        <w:t xml:space="preserve"> </w:t>
      </w:r>
      <w:r w:rsidRPr="005E73FA">
        <w:rPr>
          <w:rFonts w:ascii="Arial" w:eastAsia="Calibri" w:hAnsi="Arial" w:cs="Arial"/>
          <w:sz w:val="24"/>
          <w:szCs w:val="24"/>
        </w:rPr>
        <w:t>Подпрограмма «</w:t>
      </w:r>
      <w:r w:rsidR="00E50E25" w:rsidRPr="005E73FA">
        <w:rPr>
          <w:rFonts w:ascii="Arial" w:eastAsia="Calibri" w:hAnsi="Arial" w:cs="Arial"/>
          <w:sz w:val="24"/>
          <w:szCs w:val="24"/>
        </w:rPr>
        <w:t>Дороги Денисовского сельсовета</w:t>
      </w:r>
      <w:r w:rsidRPr="005E73FA">
        <w:rPr>
          <w:rFonts w:ascii="Arial" w:eastAsia="Calibri" w:hAnsi="Arial" w:cs="Arial"/>
          <w:sz w:val="24"/>
          <w:szCs w:val="24"/>
        </w:rPr>
        <w:t>»</w:t>
      </w:r>
      <w:r w:rsidR="00943EC9" w:rsidRPr="005E73FA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87878336"/>
      <w:r w:rsidR="00943EC9" w:rsidRPr="005E73FA">
        <w:rPr>
          <w:rFonts w:ascii="Arial" w:eastAsia="Calibri" w:hAnsi="Arial" w:cs="Arial"/>
          <w:sz w:val="24"/>
          <w:szCs w:val="24"/>
        </w:rPr>
        <w:t>и приложения к ним изложить в новой редакции</w:t>
      </w:r>
    </w:p>
    <w:p w:rsidR="00E50E25" w:rsidRPr="005E73FA" w:rsidRDefault="00E50E25" w:rsidP="00E77A73">
      <w:pPr>
        <w:spacing w:after="0" w:line="240" w:lineRule="auto"/>
        <w:ind w:left="705" w:firstLine="3"/>
        <w:rPr>
          <w:rFonts w:ascii="Arial" w:eastAsia="Calibri" w:hAnsi="Arial" w:cs="Arial"/>
          <w:sz w:val="24"/>
          <w:szCs w:val="24"/>
        </w:rPr>
      </w:pPr>
      <w:r w:rsidRPr="005E73FA">
        <w:rPr>
          <w:rFonts w:ascii="Arial" w:eastAsia="Calibri" w:hAnsi="Arial" w:cs="Arial"/>
          <w:sz w:val="24"/>
          <w:szCs w:val="24"/>
        </w:rPr>
        <w:t>1.3</w:t>
      </w:r>
      <w:r w:rsidRPr="005E73FA">
        <w:rPr>
          <w:rFonts w:ascii="Arial" w:hAnsi="Arial" w:cs="Arial"/>
          <w:sz w:val="24"/>
          <w:szCs w:val="24"/>
        </w:rPr>
        <w:t xml:space="preserve"> </w:t>
      </w:r>
      <w:r w:rsidRPr="005E73FA">
        <w:rPr>
          <w:rFonts w:ascii="Arial" w:eastAsia="Calibri" w:hAnsi="Arial" w:cs="Arial"/>
          <w:sz w:val="24"/>
          <w:szCs w:val="24"/>
        </w:rPr>
        <w:t>Подпрограмма «Модернизация и развитие жилищно-коммунального</w:t>
      </w:r>
      <w:r w:rsidR="00F5449E" w:rsidRPr="005E73FA">
        <w:rPr>
          <w:rFonts w:ascii="Arial" w:eastAsia="Calibri" w:hAnsi="Arial" w:cs="Arial"/>
          <w:sz w:val="24"/>
          <w:szCs w:val="24"/>
        </w:rPr>
        <w:t xml:space="preserve"> </w:t>
      </w:r>
      <w:r w:rsidRPr="005E73FA">
        <w:rPr>
          <w:rFonts w:ascii="Arial" w:eastAsia="Calibri" w:hAnsi="Arial" w:cs="Arial"/>
          <w:sz w:val="24"/>
          <w:szCs w:val="24"/>
        </w:rPr>
        <w:t>хозяйства» и приложения к ним изложить в новой редакции</w:t>
      </w:r>
    </w:p>
    <w:bookmarkEnd w:id="0"/>
    <w:p w:rsidR="00612E76" w:rsidRPr="005E73FA" w:rsidRDefault="00611E40" w:rsidP="00E77A73">
      <w:pPr>
        <w:spacing w:after="0" w:line="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E73FA">
        <w:rPr>
          <w:rFonts w:ascii="Arial" w:eastAsia="Times New Roman" w:hAnsi="Arial" w:cs="Arial"/>
          <w:sz w:val="24"/>
          <w:szCs w:val="24"/>
          <w:lang w:eastAsia="ru-RU"/>
        </w:rPr>
        <w:t>2. Опубликовать постановление в периодическом печатном издании «Сельские вести».</w:t>
      </w:r>
    </w:p>
    <w:p w:rsidR="00DE011E" w:rsidRPr="005E73FA" w:rsidRDefault="005E73FA" w:rsidP="00E77A73">
      <w:pPr>
        <w:spacing w:after="0" w:line="0" w:lineRule="atLeas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</w:t>
      </w:r>
      <w:r w:rsidR="00611E40" w:rsidRPr="005E73FA">
        <w:rPr>
          <w:rFonts w:ascii="Arial" w:eastAsia="Calibri" w:hAnsi="Arial" w:cs="Arial"/>
          <w:sz w:val="24"/>
          <w:szCs w:val="24"/>
        </w:rPr>
        <w:t xml:space="preserve"> Постановление вступает в силу со дня, следующего за днем его   официального опубликования.</w:t>
      </w:r>
    </w:p>
    <w:p w:rsidR="005E73FA" w:rsidRDefault="005E73FA" w:rsidP="00E77A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B61E5" w:rsidRPr="005E73FA" w:rsidRDefault="00611E40" w:rsidP="00E77A73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5B61E5" w:rsidRPr="005E73FA" w:rsidSect="00DE011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5E73FA">
        <w:rPr>
          <w:rFonts w:ascii="Arial" w:eastAsia="Calibri" w:hAnsi="Arial" w:cs="Arial"/>
          <w:sz w:val="24"/>
          <w:szCs w:val="24"/>
        </w:rPr>
        <w:t>Глава сельсовета</w:t>
      </w:r>
      <w:r w:rsidR="00015F9E" w:rsidRPr="005E73FA">
        <w:rPr>
          <w:rFonts w:ascii="Arial" w:eastAsia="Calibri" w:hAnsi="Arial" w:cs="Arial"/>
          <w:sz w:val="24"/>
          <w:szCs w:val="24"/>
        </w:rPr>
        <w:t xml:space="preserve">  </w:t>
      </w:r>
      <w:r w:rsidRPr="005E73FA">
        <w:rPr>
          <w:rFonts w:ascii="Arial" w:eastAsia="Calibri" w:hAnsi="Arial" w:cs="Arial"/>
          <w:sz w:val="24"/>
          <w:szCs w:val="24"/>
        </w:rPr>
        <w:tab/>
      </w:r>
      <w:r w:rsidRPr="005E73FA">
        <w:rPr>
          <w:rFonts w:ascii="Arial" w:eastAsia="Calibri" w:hAnsi="Arial" w:cs="Arial"/>
          <w:sz w:val="24"/>
          <w:szCs w:val="24"/>
        </w:rPr>
        <w:tab/>
      </w:r>
      <w:r w:rsidR="005E73FA">
        <w:rPr>
          <w:rFonts w:ascii="Arial" w:eastAsia="Calibri" w:hAnsi="Arial" w:cs="Arial"/>
          <w:sz w:val="24"/>
          <w:szCs w:val="24"/>
        </w:rPr>
        <w:tab/>
      </w:r>
      <w:r w:rsidR="005E73FA">
        <w:rPr>
          <w:rFonts w:ascii="Arial" w:eastAsia="Calibri" w:hAnsi="Arial" w:cs="Arial"/>
          <w:sz w:val="24"/>
          <w:szCs w:val="24"/>
        </w:rPr>
        <w:tab/>
      </w:r>
      <w:r w:rsidR="005E73FA">
        <w:rPr>
          <w:rFonts w:ascii="Arial" w:eastAsia="Calibri" w:hAnsi="Arial" w:cs="Arial"/>
          <w:sz w:val="24"/>
          <w:szCs w:val="24"/>
        </w:rPr>
        <w:tab/>
      </w:r>
      <w:r w:rsidR="00441822" w:rsidRPr="005E73FA">
        <w:rPr>
          <w:rFonts w:ascii="Arial" w:eastAsia="Calibri" w:hAnsi="Arial" w:cs="Arial"/>
          <w:sz w:val="24"/>
          <w:szCs w:val="24"/>
        </w:rPr>
        <w:t>С.В. Махрова</w:t>
      </w:r>
    </w:p>
    <w:p w:rsidR="005E73FA" w:rsidRPr="005E73FA" w:rsidRDefault="005E73FA" w:rsidP="00E77A73">
      <w:pPr>
        <w:pStyle w:val="ConsPlusTitle"/>
        <w:widowControl/>
        <w:ind w:left="2832" w:firstLine="708"/>
        <w:rPr>
          <w:rFonts w:ascii="Arial" w:hAnsi="Arial" w:cs="Arial"/>
          <w:b w:val="0"/>
        </w:rPr>
      </w:pPr>
      <w:r w:rsidRPr="005E73FA">
        <w:rPr>
          <w:rFonts w:ascii="Arial" w:hAnsi="Arial" w:cs="Arial"/>
          <w:b w:val="0"/>
        </w:rPr>
        <w:lastRenderedPageBreak/>
        <w:t>Приложение 1 к постановлению</w:t>
      </w:r>
    </w:p>
    <w:p w:rsidR="005E73FA" w:rsidRPr="005E73FA" w:rsidRDefault="005E73FA" w:rsidP="00E77A73">
      <w:pPr>
        <w:pStyle w:val="ConsPlusTitle"/>
        <w:widowControl/>
        <w:ind w:left="2832" w:firstLine="708"/>
        <w:rPr>
          <w:rFonts w:ascii="Arial" w:hAnsi="Arial" w:cs="Arial"/>
          <w:b w:val="0"/>
        </w:rPr>
      </w:pPr>
      <w:r w:rsidRPr="005E73FA">
        <w:rPr>
          <w:rFonts w:ascii="Arial" w:hAnsi="Arial" w:cs="Arial"/>
          <w:b w:val="0"/>
        </w:rPr>
        <w:t xml:space="preserve"> Администрации </w:t>
      </w:r>
      <w:proofErr w:type="spellStart"/>
      <w:r w:rsidRPr="005E73FA">
        <w:rPr>
          <w:rFonts w:ascii="Arial" w:hAnsi="Arial" w:cs="Arial"/>
          <w:b w:val="0"/>
        </w:rPr>
        <w:t>Денисовского</w:t>
      </w:r>
      <w:proofErr w:type="spellEnd"/>
      <w:r w:rsidRPr="005E73FA">
        <w:rPr>
          <w:rFonts w:ascii="Arial" w:hAnsi="Arial" w:cs="Arial"/>
          <w:b w:val="0"/>
        </w:rPr>
        <w:t xml:space="preserve"> сельсовета</w:t>
      </w:r>
    </w:p>
    <w:p w:rsidR="005E73FA" w:rsidRPr="005E73FA" w:rsidRDefault="005E73FA" w:rsidP="00E77A73">
      <w:pPr>
        <w:pStyle w:val="ConsPlusTitle"/>
        <w:widowControl/>
        <w:ind w:left="2832" w:firstLine="708"/>
        <w:rPr>
          <w:rFonts w:ascii="Arial" w:hAnsi="Arial" w:cs="Arial"/>
          <w:b w:val="0"/>
        </w:rPr>
      </w:pPr>
      <w:r w:rsidRPr="005E73FA">
        <w:rPr>
          <w:rFonts w:ascii="Arial" w:hAnsi="Arial" w:cs="Arial"/>
          <w:b w:val="0"/>
        </w:rPr>
        <w:t xml:space="preserve">№ 12-п от 20.03.2023 </w:t>
      </w:r>
    </w:p>
    <w:p w:rsidR="005E73FA" w:rsidRPr="005E73FA" w:rsidRDefault="005E73FA" w:rsidP="00E77A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E73FA" w:rsidRPr="005E73FA" w:rsidRDefault="005E73FA" w:rsidP="00E77A73">
      <w:pPr>
        <w:autoSpaceDE w:val="0"/>
        <w:autoSpaceDN w:val="0"/>
        <w:adjustRightInd w:val="0"/>
        <w:ind w:left="2124" w:firstLine="708"/>
        <w:outlineLvl w:val="0"/>
        <w:rPr>
          <w:rFonts w:ascii="Arial" w:hAnsi="Arial" w:cs="Arial"/>
          <w:b/>
          <w:bCs/>
          <w:sz w:val="24"/>
          <w:szCs w:val="24"/>
        </w:rPr>
      </w:pPr>
      <w:r w:rsidRPr="005E73FA">
        <w:rPr>
          <w:rFonts w:ascii="Arial" w:hAnsi="Arial" w:cs="Arial"/>
          <w:b/>
          <w:sz w:val="24"/>
          <w:szCs w:val="24"/>
        </w:rPr>
        <w:t>М</w:t>
      </w:r>
      <w:r w:rsidRPr="005E73FA">
        <w:rPr>
          <w:rFonts w:ascii="Arial" w:hAnsi="Arial" w:cs="Arial"/>
          <w:b/>
          <w:bCs/>
          <w:sz w:val="24"/>
          <w:szCs w:val="24"/>
        </w:rPr>
        <w:t xml:space="preserve">униципальная программа </w:t>
      </w:r>
      <w:bookmarkStart w:id="1" w:name="OLE_LINK1"/>
    </w:p>
    <w:p w:rsidR="005E73FA" w:rsidRPr="005E73FA" w:rsidRDefault="005E73FA" w:rsidP="00E77A73">
      <w:pPr>
        <w:autoSpaceDE w:val="0"/>
        <w:autoSpaceDN w:val="0"/>
        <w:adjustRightInd w:val="0"/>
        <w:ind w:firstLine="317"/>
        <w:outlineLvl w:val="0"/>
        <w:rPr>
          <w:rFonts w:ascii="Arial" w:hAnsi="Arial" w:cs="Arial"/>
          <w:bCs/>
          <w:sz w:val="24"/>
          <w:szCs w:val="24"/>
        </w:rPr>
      </w:pPr>
      <w:r w:rsidRPr="005E73FA">
        <w:rPr>
          <w:rFonts w:ascii="Arial" w:hAnsi="Arial" w:cs="Arial"/>
          <w:b/>
          <w:bCs/>
          <w:sz w:val="24"/>
          <w:szCs w:val="24"/>
        </w:rPr>
        <w:t xml:space="preserve">«Повышение качества жизни населения </w:t>
      </w:r>
      <w:proofErr w:type="spellStart"/>
      <w:r w:rsidRPr="005E73FA">
        <w:rPr>
          <w:rFonts w:ascii="Arial" w:hAnsi="Arial" w:cs="Arial"/>
          <w:b/>
          <w:bCs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b/>
          <w:bCs/>
          <w:sz w:val="24"/>
          <w:szCs w:val="24"/>
        </w:rPr>
        <w:t xml:space="preserve"> сельсовета»</w:t>
      </w:r>
      <w:r w:rsidRPr="005E73FA">
        <w:rPr>
          <w:rFonts w:ascii="Arial" w:hAnsi="Arial" w:cs="Arial"/>
          <w:b/>
          <w:sz w:val="24"/>
          <w:szCs w:val="24"/>
        </w:rPr>
        <w:t xml:space="preserve"> Дзержинского района</w:t>
      </w:r>
      <w:bookmarkEnd w:id="1"/>
      <w:r w:rsidRPr="005E73FA">
        <w:rPr>
          <w:rFonts w:ascii="Arial" w:hAnsi="Arial" w:cs="Arial"/>
          <w:b/>
          <w:bCs/>
          <w:sz w:val="24"/>
          <w:szCs w:val="24"/>
        </w:rPr>
        <w:t>.</w:t>
      </w:r>
    </w:p>
    <w:p w:rsidR="005E73FA" w:rsidRPr="005E73FA" w:rsidRDefault="00E77A73" w:rsidP="00E77A73">
      <w:pPr>
        <w:pStyle w:val="a7"/>
        <w:ind w:left="2124" w:firstLine="708"/>
        <w:rPr>
          <w:rFonts w:ascii="Arial" w:hAnsi="Arial" w:cs="Arial"/>
          <w:color w:val="000000"/>
        </w:rPr>
      </w:pPr>
      <w:r>
        <w:rPr>
          <w:rStyle w:val="aa"/>
          <w:rFonts w:ascii="Arial" w:hAnsi="Arial" w:cs="Arial"/>
          <w:color w:val="000000"/>
        </w:rPr>
        <w:t>ПАСПОРТ</w:t>
      </w:r>
      <w:r w:rsidR="005E73FA" w:rsidRPr="005E73FA">
        <w:rPr>
          <w:rStyle w:val="aa"/>
          <w:rFonts w:ascii="Arial" w:hAnsi="Arial" w:cs="Arial"/>
          <w:color w:val="000000"/>
        </w:rPr>
        <w:t xml:space="preserve"> ПРОГРАММЫ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380"/>
      </w:tblGrid>
      <w:tr w:rsidR="005E73FA" w:rsidRPr="005E73FA" w:rsidTr="005E73FA">
        <w:tc>
          <w:tcPr>
            <w:tcW w:w="2448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80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Pr="005E73FA">
              <w:rPr>
                <w:rFonts w:ascii="Arial" w:hAnsi="Arial" w:cs="Arial"/>
                <w:bCs/>
                <w:sz w:val="24"/>
                <w:szCs w:val="24"/>
              </w:rPr>
              <w:t xml:space="preserve">«Повышение качества жизни населения </w:t>
            </w:r>
            <w:proofErr w:type="spellStart"/>
            <w:r w:rsidRPr="005E73FA">
              <w:rPr>
                <w:rFonts w:ascii="Arial" w:hAnsi="Arial" w:cs="Arial"/>
                <w:bCs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bCs/>
                <w:sz w:val="24"/>
                <w:szCs w:val="24"/>
              </w:rPr>
              <w:t xml:space="preserve"> сельсовета»</w:t>
            </w:r>
            <w:r w:rsidRPr="005E73FA">
              <w:rPr>
                <w:rFonts w:ascii="Arial" w:hAnsi="Arial" w:cs="Arial"/>
                <w:sz w:val="24"/>
                <w:szCs w:val="24"/>
              </w:rPr>
              <w:t xml:space="preserve"> Дзержинского района (далее - Программа)</w:t>
            </w:r>
          </w:p>
        </w:tc>
      </w:tr>
      <w:tr w:rsidR="005E73FA" w:rsidRPr="005E73FA" w:rsidTr="005E73FA">
        <w:tc>
          <w:tcPr>
            <w:tcW w:w="2448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5E73FA" w:rsidRPr="005E73FA" w:rsidRDefault="005E73FA" w:rsidP="00E77A73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Федерации</w:t>
            </w:r>
          </w:p>
          <w:p w:rsidR="005E73FA" w:rsidRPr="005E73FA" w:rsidRDefault="005E73FA" w:rsidP="00E77A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Постановление от 14.10.2013 №23-п «Об утверждении порядка принятия решений о разработке муниципальных программ </w:t>
            </w:r>
            <w:proofErr w:type="spellStart"/>
            <w:r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sz w:val="24"/>
                <w:szCs w:val="24"/>
              </w:rPr>
              <w:t xml:space="preserve"> сельсовета, их формировании и реализации».</w:t>
            </w:r>
          </w:p>
          <w:p w:rsidR="005E73FA" w:rsidRPr="005E73FA" w:rsidRDefault="005E73FA" w:rsidP="00E77A7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5E73FA">
              <w:rPr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sz w:val="24"/>
                <w:szCs w:val="24"/>
              </w:rPr>
              <w:t xml:space="preserve"> сельсовета от 14.10.2013 №38 «О перечне муниципальных программ»          </w:t>
            </w:r>
          </w:p>
        </w:tc>
      </w:tr>
      <w:tr w:rsidR="005E73FA" w:rsidRPr="005E73FA" w:rsidTr="005E73FA">
        <w:tc>
          <w:tcPr>
            <w:tcW w:w="2448" w:type="dxa"/>
          </w:tcPr>
          <w:p w:rsidR="005E73FA" w:rsidRPr="005E73FA" w:rsidRDefault="005E73FA" w:rsidP="00E77A7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80" w:type="dxa"/>
          </w:tcPr>
          <w:p w:rsidR="005E73FA" w:rsidRPr="005E73FA" w:rsidRDefault="005E73FA" w:rsidP="00E77A7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sz w:val="24"/>
                <w:szCs w:val="24"/>
              </w:rPr>
              <w:t xml:space="preserve"> сельсовета</w:t>
            </w:r>
          </w:p>
        </w:tc>
      </w:tr>
      <w:tr w:rsidR="005E73FA" w:rsidRPr="005E73FA" w:rsidTr="005E73FA">
        <w:tc>
          <w:tcPr>
            <w:tcW w:w="2448" w:type="dxa"/>
          </w:tcPr>
          <w:p w:rsidR="005E73FA" w:rsidRPr="005E73FA" w:rsidRDefault="005E73FA" w:rsidP="00E77A7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 xml:space="preserve">Соисполнители муниципальной программы    </w:t>
            </w:r>
          </w:p>
        </w:tc>
        <w:tc>
          <w:tcPr>
            <w:tcW w:w="7380" w:type="dxa"/>
          </w:tcPr>
          <w:p w:rsidR="005E73FA" w:rsidRPr="005E73FA" w:rsidRDefault="005E73FA" w:rsidP="00E77A7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>Нет</w:t>
            </w:r>
          </w:p>
        </w:tc>
      </w:tr>
      <w:tr w:rsidR="005E73FA" w:rsidRPr="005E73FA" w:rsidTr="005E73FA">
        <w:tc>
          <w:tcPr>
            <w:tcW w:w="2448" w:type="dxa"/>
          </w:tcPr>
          <w:p w:rsidR="005E73FA" w:rsidRPr="005E73FA" w:rsidRDefault="005E73FA" w:rsidP="00E77A73">
            <w:pPr>
              <w:pStyle w:val="ConsPlusNormal"/>
              <w:widowControl/>
              <w:ind w:firstLine="0"/>
              <w:rPr>
                <w:sz w:val="24"/>
                <w:szCs w:val="24"/>
                <w:highlight w:val="yellow"/>
              </w:rPr>
            </w:pPr>
            <w:r w:rsidRPr="005E73FA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380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1.</w:t>
            </w:r>
            <w:r w:rsidRPr="005E73FA">
              <w:rPr>
                <w:rFonts w:ascii="Arial" w:hAnsi="Arial" w:cs="Arial"/>
                <w:bCs/>
                <w:sz w:val="24"/>
                <w:szCs w:val="24"/>
              </w:rPr>
              <w:t xml:space="preserve"> Подпрограмма 1 </w:t>
            </w:r>
            <w:r w:rsidRPr="005E73FA">
              <w:rPr>
                <w:rFonts w:ascii="Arial" w:hAnsi="Arial" w:cs="Arial"/>
                <w:sz w:val="24"/>
                <w:szCs w:val="24"/>
              </w:rPr>
              <w:t>«Благоустройство территории поселения», реализуемая в рамках м</w:t>
            </w:r>
            <w:r w:rsidRPr="005E73FA">
              <w:rPr>
                <w:rFonts w:ascii="Arial" w:hAnsi="Arial" w:cs="Arial"/>
                <w:bCs/>
                <w:sz w:val="24"/>
                <w:szCs w:val="24"/>
              </w:rPr>
              <w:t xml:space="preserve">униципальной программы </w:t>
            </w:r>
            <w:proofErr w:type="spellStart"/>
            <w:r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sz w:val="24"/>
                <w:szCs w:val="24"/>
              </w:rPr>
              <w:t xml:space="preserve"> сельсовета Дзержинского района Красноярского края</w:t>
            </w:r>
            <w:r w:rsidRPr="005E73FA">
              <w:rPr>
                <w:rFonts w:ascii="Arial" w:hAnsi="Arial" w:cs="Arial"/>
                <w:bCs/>
                <w:sz w:val="24"/>
                <w:szCs w:val="24"/>
              </w:rPr>
              <w:t xml:space="preserve"> «Повышение качества жизни населения </w:t>
            </w:r>
            <w:proofErr w:type="spellStart"/>
            <w:r w:rsidRPr="005E73FA">
              <w:rPr>
                <w:rFonts w:ascii="Arial" w:hAnsi="Arial" w:cs="Arial"/>
                <w:bCs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bCs/>
                <w:sz w:val="24"/>
                <w:szCs w:val="24"/>
              </w:rPr>
              <w:t xml:space="preserve"> сельсовета».</w:t>
            </w:r>
          </w:p>
          <w:p w:rsidR="005E73FA" w:rsidRPr="005E73FA" w:rsidRDefault="00E77A73" w:rsidP="00E77A7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5E73FA" w:rsidRPr="005E73FA">
              <w:rPr>
                <w:rFonts w:ascii="Arial" w:hAnsi="Arial" w:cs="Arial"/>
                <w:sz w:val="24"/>
                <w:szCs w:val="24"/>
              </w:rPr>
              <w:t xml:space="preserve"> Подпрограмма 2 «Дороги </w:t>
            </w:r>
            <w:proofErr w:type="spellStart"/>
            <w:r w:rsidR="005E73FA"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="005E73FA" w:rsidRPr="005E73FA">
              <w:rPr>
                <w:rFonts w:ascii="Arial" w:hAnsi="Arial" w:cs="Arial"/>
                <w:sz w:val="24"/>
                <w:szCs w:val="24"/>
              </w:rPr>
              <w:t xml:space="preserve"> сельсовета», </w:t>
            </w:r>
            <w:r w:rsidR="005E73FA"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реализуемая в рамках </w:t>
            </w:r>
            <w:r w:rsidR="005E73FA" w:rsidRPr="005E73FA">
              <w:rPr>
                <w:rFonts w:ascii="Arial" w:hAnsi="Arial" w:cs="Arial"/>
                <w:sz w:val="24"/>
                <w:szCs w:val="24"/>
              </w:rPr>
              <w:t xml:space="preserve">муниципальной программы «Повышение качества жизни населения </w:t>
            </w:r>
            <w:proofErr w:type="spellStart"/>
            <w:r w:rsidR="005E73FA"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="005E73FA" w:rsidRPr="005E73FA">
              <w:rPr>
                <w:rFonts w:ascii="Arial" w:hAnsi="Arial" w:cs="Arial"/>
                <w:sz w:val="24"/>
                <w:szCs w:val="24"/>
              </w:rPr>
              <w:t xml:space="preserve"> сельсовета».</w:t>
            </w:r>
          </w:p>
          <w:p w:rsidR="005E73FA" w:rsidRPr="005E73FA" w:rsidRDefault="005E73FA" w:rsidP="00E77A7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3. Подпрограмма 3 «Модернизация и развитие жилищно-коммунального хозяйства </w:t>
            </w:r>
            <w:proofErr w:type="spellStart"/>
            <w:r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sz w:val="24"/>
                <w:szCs w:val="24"/>
              </w:rPr>
              <w:t xml:space="preserve"> сельсовета», реализуемая в рамках муниципальной программы «Повышение качества жизни населения </w:t>
            </w:r>
            <w:proofErr w:type="spellStart"/>
            <w:r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sz w:val="24"/>
                <w:szCs w:val="24"/>
              </w:rPr>
              <w:t xml:space="preserve"> сельсовета».</w:t>
            </w:r>
          </w:p>
          <w:p w:rsidR="005E73FA" w:rsidRPr="005E73FA" w:rsidRDefault="005E73FA" w:rsidP="00E77A73">
            <w:pPr>
              <w:pStyle w:val="ConsPlusNormal"/>
              <w:widowControl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5E73FA" w:rsidRPr="005E73FA" w:rsidTr="005E73FA">
        <w:tc>
          <w:tcPr>
            <w:tcW w:w="2448" w:type="dxa"/>
          </w:tcPr>
          <w:p w:rsidR="005E73FA" w:rsidRPr="005E73FA" w:rsidRDefault="005E73FA" w:rsidP="00E77A73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380" w:type="dxa"/>
          </w:tcPr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Повышение качества жизни населения и совершенствование системы комплексного благоустройства сельского поселения, создание комфортных и безопасных условий проживания и отдыха населения. Ремонт, капитальный ремонт и содержание </w:t>
            </w:r>
            <w:r w:rsidRPr="005E73FA">
              <w:rPr>
                <w:rFonts w:ascii="Arial" w:hAnsi="Arial" w:cs="Arial"/>
                <w:sz w:val="24"/>
                <w:szCs w:val="24"/>
              </w:rPr>
              <w:lastRenderedPageBreak/>
              <w:t>автомобильных дорог общего пользования местного значения сельских поселений и искусственных сооружений на них. Создание условий для приведения жилищного фонда и коммунальной инфраструктуры в надлежащее состояние обеспечивающие комфортные условия проживания в муниципальном образовании.</w:t>
            </w:r>
          </w:p>
        </w:tc>
      </w:tr>
      <w:tr w:rsidR="005E73FA" w:rsidRPr="005E73FA" w:rsidTr="005E73FA">
        <w:tc>
          <w:tcPr>
            <w:tcW w:w="2448" w:type="dxa"/>
          </w:tcPr>
          <w:p w:rsidR="005E73FA" w:rsidRPr="005E73FA" w:rsidRDefault="005E73FA" w:rsidP="00E77A73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380" w:type="dxa"/>
          </w:tcPr>
          <w:p w:rsidR="005E73FA" w:rsidRPr="005E73FA" w:rsidRDefault="005E73FA" w:rsidP="00E77A73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>1.улучшение санитарно-экологической, пожарно-безопасной обстановки, внешнего и архитектурного облика населенных пунктов сельсовета.</w:t>
            </w:r>
          </w:p>
          <w:p w:rsidR="005E73FA" w:rsidRPr="005E73FA" w:rsidRDefault="005E73FA" w:rsidP="00E77A73">
            <w:pPr>
              <w:pStyle w:val="ConsPlusCell"/>
              <w:rPr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>2.</w:t>
            </w:r>
            <w:r w:rsidRPr="005E73FA">
              <w:rPr>
                <w:sz w:val="24"/>
                <w:szCs w:val="24"/>
              </w:rPr>
              <w:t xml:space="preserve"> строительство и реконструкция автомобильных дорог общего пользования местного значения и искусственных сооружений на них.</w:t>
            </w:r>
          </w:p>
          <w:p w:rsidR="005E73FA" w:rsidRPr="005E73FA" w:rsidRDefault="005E73FA" w:rsidP="00E77A73">
            <w:pPr>
              <w:pStyle w:val="ConsPlusCell"/>
              <w:widowControl/>
              <w:rPr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>3. обеспечение надежной эксплуатации объектов коммунальной инфраструктуры</w:t>
            </w:r>
            <w:r w:rsidRPr="005E73FA">
              <w:rPr>
                <w:color w:val="000000"/>
                <w:sz w:val="24"/>
                <w:szCs w:val="24"/>
              </w:rPr>
              <w:t>;</w:t>
            </w:r>
          </w:p>
        </w:tc>
      </w:tr>
      <w:tr w:rsidR="005E73FA" w:rsidRPr="005E73FA" w:rsidTr="005E73FA">
        <w:tc>
          <w:tcPr>
            <w:tcW w:w="2448" w:type="dxa"/>
          </w:tcPr>
          <w:p w:rsidR="005E73FA" w:rsidRPr="005E73FA" w:rsidRDefault="005E73FA" w:rsidP="00E77A73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5E73FA" w:rsidRPr="005E73FA" w:rsidRDefault="005E73FA" w:rsidP="00E77A73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2014 – 202</w:t>
            </w:r>
            <w:r w:rsidRPr="005E73F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5E73F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5E73FA" w:rsidRPr="005E73FA" w:rsidTr="005E73FA">
        <w:tc>
          <w:tcPr>
            <w:tcW w:w="2448" w:type="dxa"/>
          </w:tcPr>
          <w:p w:rsidR="005E73FA" w:rsidRPr="005E73FA" w:rsidRDefault="005E73FA" w:rsidP="00E77A73">
            <w:pPr>
              <w:pStyle w:val="a7"/>
              <w:rPr>
                <w:rFonts w:ascii="Arial" w:hAnsi="Arial" w:cs="Arial"/>
                <w:color w:val="000000"/>
              </w:rPr>
            </w:pPr>
            <w:r w:rsidRPr="005E73FA">
              <w:rPr>
                <w:rFonts w:ascii="Arial" w:hAnsi="Arial" w:cs="Arial"/>
                <w:color w:val="000000"/>
              </w:rPr>
              <w:t>Целевые индикаторы и показатели муниципальной программы</w:t>
            </w:r>
          </w:p>
        </w:tc>
        <w:tc>
          <w:tcPr>
            <w:tcW w:w="7380" w:type="dxa"/>
          </w:tcPr>
          <w:p w:rsidR="005E73FA" w:rsidRPr="005E73FA" w:rsidRDefault="005E73FA" w:rsidP="00E77A73">
            <w:pPr>
              <w:pStyle w:val="ConsPlusCell"/>
              <w:ind w:firstLine="317"/>
              <w:rPr>
                <w:color w:val="000000"/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 xml:space="preserve">- доля ликвидированных несанкционированных </w:t>
            </w:r>
            <w:r w:rsidRPr="005E73FA">
              <w:rPr>
                <w:color w:val="000000"/>
                <w:sz w:val="24"/>
                <w:szCs w:val="24"/>
                <w:u w:val="single"/>
              </w:rPr>
              <w:t>свалок</w:t>
            </w:r>
            <w:r w:rsidRPr="005E73FA">
              <w:rPr>
                <w:color w:val="000000"/>
                <w:sz w:val="24"/>
                <w:szCs w:val="24"/>
              </w:rPr>
              <w:t xml:space="preserve"> к общему числу несанкционированных свалок (увеличение с 40,0% в 2014 году до 55,0% в 2024 году);</w:t>
            </w:r>
          </w:p>
          <w:p w:rsidR="005E73FA" w:rsidRPr="005E73FA" w:rsidRDefault="005E73FA" w:rsidP="00E77A73">
            <w:pPr>
              <w:pStyle w:val="ConsPlusCell"/>
              <w:ind w:firstLine="317"/>
              <w:rPr>
                <w:color w:val="000000"/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 xml:space="preserve">- доля общей протяженности </w:t>
            </w:r>
            <w:r w:rsidRPr="005E73FA">
              <w:rPr>
                <w:color w:val="000000"/>
                <w:sz w:val="24"/>
                <w:szCs w:val="24"/>
                <w:u w:val="single"/>
              </w:rPr>
              <w:t>освещенных частей улиц</w:t>
            </w:r>
            <w:r w:rsidRPr="005E73FA">
              <w:rPr>
                <w:color w:val="000000"/>
                <w:sz w:val="24"/>
                <w:szCs w:val="24"/>
              </w:rPr>
              <w:t>, проездов, набережных к общей протяженности улиц, проездов, набережных на конец года (увеличение с 50,0% в 2014 году до 55,0% в 2024 году);</w:t>
            </w:r>
          </w:p>
          <w:p w:rsidR="005E73FA" w:rsidRPr="005E73FA" w:rsidRDefault="005E73FA" w:rsidP="00E77A73">
            <w:pPr>
              <w:pStyle w:val="ConsPlusCell"/>
              <w:ind w:firstLine="317"/>
              <w:rPr>
                <w:color w:val="000000"/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 xml:space="preserve">- доля благоустроенных </w:t>
            </w:r>
            <w:r w:rsidRPr="005E73FA">
              <w:rPr>
                <w:sz w:val="24"/>
                <w:szCs w:val="24"/>
                <w:u w:val="single"/>
              </w:rPr>
              <w:t>мест отдыха</w:t>
            </w:r>
            <w:r w:rsidRPr="005E73FA">
              <w:rPr>
                <w:sz w:val="24"/>
                <w:szCs w:val="24"/>
              </w:rPr>
              <w:t xml:space="preserve"> населения к общему количеству мест отдыха населения </w:t>
            </w:r>
            <w:r w:rsidRPr="005E73FA">
              <w:rPr>
                <w:color w:val="000000"/>
                <w:sz w:val="24"/>
                <w:szCs w:val="24"/>
              </w:rPr>
              <w:t>(увеличение с 50,0% в 2014 году до 55,0% в 2024 году);</w:t>
            </w:r>
          </w:p>
          <w:p w:rsidR="005E73FA" w:rsidRPr="005E73FA" w:rsidRDefault="005E73FA" w:rsidP="00E77A73">
            <w:pPr>
              <w:pStyle w:val="ConsPlusCell"/>
              <w:ind w:firstLine="317"/>
              <w:rPr>
                <w:color w:val="000000"/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 xml:space="preserve">- доля охвата территории населенных пунктов в местах прилегания лесных массивов </w:t>
            </w:r>
            <w:r w:rsidRPr="005E73FA">
              <w:rPr>
                <w:sz w:val="24"/>
                <w:szCs w:val="24"/>
                <w:u w:val="single"/>
              </w:rPr>
              <w:t xml:space="preserve">минерализованными полосами </w:t>
            </w:r>
            <w:r w:rsidRPr="005E73FA">
              <w:rPr>
                <w:color w:val="000000"/>
                <w:sz w:val="24"/>
                <w:szCs w:val="24"/>
              </w:rPr>
              <w:t>(увеличение с 55,0% в 2014 году до 58,0% в 2024 году);</w:t>
            </w:r>
          </w:p>
          <w:p w:rsidR="005E73FA" w:rsidRPr="005E73FA" w:rsidRDefault="005E73FA" w:rsidP="00E77A73">
            <w:pPr>
              <w:pStyle w:val="ConsPlusCell"/>
              <w:ind w:firstLine="317"/>
              <w:rPr>
                <w:color w:val="000000"/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 xml:space="preserve">- доля общей площади </w:t>
            </w:r>
            <w:r w:rsidRPr="005E73FA">
              <w:rPr>
                <w:color w:val="000000"/>
                <w:sz w:val="24"/>
                <w:szCs w:val="24"/>
                <w:u w:val="single"/>
              </w:rPr>
              <w:t>зеленых насаждений</w:t>
            </w:r>
            <w:r w:rsidRPr="005E73FA">
              <w:rPr>
                <w:color w:val="000000"/>
                <w:sz w:val="24"/>
                <w:szCs w:val="24"/>
              </w:rPr>
              <w:t>, цветочного оформления к общей площади земель общего пользования поселения (увеличение с 25,0% в 2014 году до 30,0% в 2024 году);</w:t>
            </w:r>
          </w:p>
          <w:p w:rsidR="005E73FA" w:rsidRPr="005E73FA" w:rsidRDefault="005E73FA" w:rsidP="00E77A73">
            <w:pPr>
              <w:pStyle w:val="ConsPlusCell"/>
              <w:ind w:firstLine="317"/>
              <w:rPr>
                <w:color w:val="000000"/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 xml:space="preserve">- доля благоустроенных </w:t>
            </w:r>
            <w:r w:rsidRPr="005E73FA">
              <w:rPr>
                <w:sz w:val="24"/>
                <w:szCs w:val="24"/>
                <w:u w:val="single"/>
              </w:rPr>
              <w:t>мест захоронения</w:t>
            </w:r>
            <w:r w:rsidRPr="005E73FA">
              <w:rPr>
                <w:sz w:val="24"/>
                <w:szCs w:val="24"/>
              </w:rPr>
              <w:t xml:space="preserve"> к общему количеству мест захоронения </w:t>
            </w:r>
            <w:r w:rsidRPr="005E73FA">
              <w:rPr>
                <w:color w:val="000000"/>
                <w:sz w:val="24"/>
                <w:szCs w:val="24"/>
              </w:rPr>
              <w:t>(увеличение с 25,0% в 2014 году до 35,0% в 2024 году);</w:t>
            </w:r>
          </w:p>
          <w:p w:rsidR="005E73FA" w:rsidRPr="005E73FA" w:rsidRDefault="005E73FA" w:rsidP="00E77A73">
            <w:pPr>
              <w:pStyle w:val="ConsPlusCell"/>
              <w:ind w:firstLine="317"/>
              <w:rPr>
                <w:color w:val="000000"/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 xml:space="preserve">- доля содержания минерализованных полос к общей </w:t>
            </w:r>
            <w:r w:rsidRPr="005E73FA">
              <w:rPr>
                <w:sz w:val="24"/>
                <w:szCs w:val="24"/>
                <w:u w:val="single"/>
              </w:rPr>
              <w:t xml:space="preserve">протяженности минерализованных полос </w:t>
            </w:r>
            <w:r w:rsidRPr="005E73FA">
              <w:rPr>
                <w:color w:val="000000"/>
                <w:sz w:val="24"/>
                <w:szCs w:val="24"/>
              </w:rPr>
              <w:t>(увеличение с 55,0% в 2014 году до 58,0% в 2024 году);</w:t>
            </w:r>
          </w:p>
          <w:p w:rsidR="005E73FA" w:rsidRPr="005E73FA" w:rsidRDefault="005E73FA" w:rsidP="00E77A73">
            <w:pPr>
              <w:pStyle w:val="ConsPlusCell"/>
              <w:ind w:firstLine="317"/>
              <w:rPr>
                <w:color w:val="000000"/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 xml:space="preserve">- доля граждан, </w:t>
            </w:r>
            <w:r w:rsidRPr="005E73FA">
              <w:rPr>
                <w:color w:val="000000"/>
                <w:sz w:val="24"/>
                <w:szCs w:val="24"/>
                <w:u w:val="single"/>
              </w:rPr>
              <w:t>привлеченных к работам по благоустройству,</w:t>
            </w:r>
            <w:r w:rsidRPr="005E73FA">
              <w:rPr>
                <w:color w:val="000000"/>
                <w:sz w:val="24"/>
                <w:szCs w:val="24"/>
              </w:rPr>
              <w:t xml:space="preserve"> от общего числа граждан, проживающих в муниципальном образовании (увеличение с 0,6% в 2014 году до 1,5% в 2024 году);</w:t>
            </w:r>
          </w:p>
          <w:p w:rsidR="005E73FA" w:rsidRPr="005E73FA" w:rsidRDefault="005E73FA" w:rsidP="00E77A73">
            <w:pPr>
              <w:pStyle w:val="ConsPlusCell"/>
              <w:ind w:firstLine="317"/>
              <w:rPr>
                <w:color w:val="000000"/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 xml:space="preserve">- обеспечение сохранности, модернизация и развитие сети автомобильных дорог сельсовета. Протяженность автомобильных дорог общего пользования местного значения, работы по содержанию, которых выполняются </w:t>
            </w:r>
          </w:p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(увеличение с 55,0% в 2014 году до 58,0% в 2024 году);</w:t>
            </w:r>
          </w:p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lastRenderedPageBreak/>
              <w:t>- доля протяженности автомобильных дорог общего пользования местного значения, на которой проведены работы по ремонту и капитальному ремонту в общей протяженности сети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(увеличение с 4,0% в 2014 году до 10,0% в 2024 году);</w:t>
            </w:r>
          </w:p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- удельный вес проб воды, отбор которых произведен из колодцев, водопроводных сетей и которые не отвечают гигиеническим нормативам по санитарно-химическим показателя показателям (увеличение с 35,0% в 2014 году до 50,0% в 2024 году);</w:t>
            </w:r>
          </w:p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-доля колодцев, уличной водопроводной сети, нуждающейся в замене (увеличение с 20,0% в 2014 году до 42,0% в 2023 году);</w:t>
            </w:r>
          </w:p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- обеспеченность населения централизованными услугами водоснабжения (увеличение с 30,0% в 2014 году до 38,0% в 2024 году);</w:t>
            </w:r>
          </w:p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- доля отремонтированных квартир муниципального жилищного фонда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(увеличение с 0,0% в 2014 году до 10,0% в 2024 году);</w:t>
            </w:r>
          </w:p>
          <w:p w:rsidR="005E73FA" w:rsidRPr="005E73FA" w:rsidRDefault="00E77A73" w:rsidP="00E77A73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 снос</w:t>
            </w:r>
            <w:r w:rsidR="005E73FA"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105 кв. м аварийных и ветхих строений (увеличение с 10,0% в 2014 году до 22,0% в 2024 году).</w:t>
            </w:r>
          </w:p>
          <w:p w:rsidR="005E73FA" w:rsidRPr="005E73FA" w:rsidRDefault="005E73FA" w:rsidP="00E77A73">
            <w:pPr>
              <w:pStyle w:val="ConsPlusCell"/>
              <w:rPr>
                <w:color w:val="000000"/>
                <w:sz w:val="24"/>
                <w:szCs w:val="24"/>
                <w:highlight w:val="green"/>
              </w:rPr>
            </w:pPr>
          </w:p>
        </w:tc>
      </w:tr>
      <w:tr w:rsidR="005E73FA" w:rsidRPr="005E73FA" w:rsidTr="005E73FA">
        <w:trPr>
          <w:trHeight w:val="415"/>
        </w:trPr>
        <w:tc>
          <w:tcPr>
            <w:tcW w:w="2448" w:type="dxa"/>
          </w:tcPr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380" w:type="dxa"/>
          </w:tcPr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 – 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bCs/>
                <w:sz w:val="24"/>
                <w:szCs w:val="24"/>
              </w:rPr>
              <w:t>50 839 212,67</w:t>
            </w:r>
            <w:r w:rsidRPr="005E73FA">
              <w:rPr>
                <w:rFonts w:ascii="Arial" w:hAnsi="Arial" w:cs="Arial"/>
                <w:sz w:val="24"/>
                <w:szCs w:val="24"/>
              </w:rPr>
              <w:t xml:space="preserve"> руб.: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-за счет средств федерального бюджета 95 250,00 руб.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- за счет сре</w:t>
            </w:r>
            <w:proofErr w:type="gramStart"/>
            <w:r w:rsidRPr="005E73FA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5E73FA">
              <w:rPr>
                <w:rFonts w:ascii="Arial" w:hAnsi="Arial" w:cs="Arial"/>
                <w:sz w:val="24"/>
                <w:szCs w:val="24"/>
              </w:rPr>
              <w:t>аевого бюджета 27 270 167,00 руб.;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- за счет средств местного бюджета 23</w:t>
            </w:r>
            <w:r w:rsidRPr="005E73F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E73FA">
              <w:rPr>
                <w:rFonts w:ascii="Arial" w:hAnsi="Arial" w:cs="Arial"/>
                <w:sz w:val="24"/>
                <w:szCs w:val="24"/>
              </w:rPr>
              <w:t>473 795,67 руб.;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2014 год – 2 739 879,13 руб., 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2015 год – 3 845 948,77 руб., 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2016 год – 2 891 205,98 руб., 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2017 год - 3 415 636,89 руб.,</w:t>
            </w:r>
          </w:p>
          <w:p w:rsidR="005E73FA" w:rsidRPr="005E73FA" w:rsidRDefault="00E77A73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год -</w:t>
            </w:r>
            <w:r w:rsidR="005E73FA" w:rsidRPr="005E73FA">
              <w:rPr>
                <w:rFonts w:ascii="Arial" w:hAnsi="Arial" w:cs="Arial"/>
                <w:sz w:val="24"/>
                <w:szCs w:val="24"/>
              </w:rPr>
              <w:t xml:space="preserve"> 3 453 962,54 руб.,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2019 год - 3</w:t>
            </w:r>
            <w:r w:rsidRPr="005E73F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E73FA">
              <w:rPr>
                <w:rFonts w:ascii="Arial" w:hAnsi="Arial" w:cs="Arial"/>
                <w:sz w:val="24"/>
                <w:szCs w:val="24"/>
              </w:rPr>
              <w:t>559 332,69 руб.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2020 год- 3</w:t>
            </w:r>
            <w:r w:rsidRPr="005E73F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E73FA">
              <w:rPr>
                <w:rFonts w:ascii="Arial" w:hAnsi="Arial" w:cs="Arial"/>
                <w:sz w:val="24"/>
                <w:szCs w:val="24"/>
              </w:rPr>
              <w:t>540 360,61 руб.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2021 год- 2 242 734,57 руб.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2022 год- 7</w:t>
            </w:r>
            <w:r w:rsidR="00E77A73">
              <w:rPr>
                <w:rFonts w:ascii="Arial" w:hAnsi="Arial" w:cs="Arial"/>
                <w:sz w:val="24"/>
                <w:szCs w:val="24"/>
              </w:rPr>
              <w:t> 049 977,64 руб.</w:t>
            </w:r>
            <w:r w:rsidRPr="005E73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2023 год- 13 668 609,84 руб.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2024 год-2 250 952,00 руб.</w:t>
            </w:r>
          </w:p>
          <w:p w:rsidR="005E73FA" w:rsidRPr="005E73FA" w:rsidRDefault="005E73FA" w:rsidP="00E77A73">
            <w:p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2025год-2 180 612,00 руб.</w:t>
            </w:r>
          </w:p>
        </w:tc>
      </w:tr>
    </w:tbl>
    <w:p w:rsidR="00E77A73" w:rsidRDefault="005E73FA" w:rsidP="00E77A73">
      <w:pPr>
        <w:autoSpaceDE w:val="0"/>
        <w:autoSpaceDN w:val="0"/>
        <w:adjustRightInd w:val="0"/>
        <w:ind w:left="2124" w:firstLine="708"/>
        <w:outlineLvl w:val="1"/>
        <w:rPr>
          <w:rStyle w:val="aa"/>
          <w:rFonts w:ascii="Arial" w:hAnsi="Arial" w:cs="Arial"/>
          <w:bCs w:val="0"/>
          <w:color w:val="000000"/>
          <w:sz w:val="24"/>
          <w:szCs w:val="24"/>
        </w:rPr>
      </w:pPr>
      <w:r w:rsidRPr="005E73FA">
        <w:rPr>
          <w:rStyle w:val="aa"/>
          <w:rFonts w:ascii="Arial" w:hAnsi="Arial" w:cs="Arial"/>
          <w:bCs w:val="0"/>
          <w:color w:val="000000"/>
          <w:sz w:val="24"/>
          <w:szCs w:val="24"/>
        </w:rPr>
        <w:t>Раздел 1</w:t>
      </w:r>
    </w:p>
    <w:p w:rsidR="005E73FA" w:rsidRPr="00E77A73" w:rsidRDefault="00E77A73" w:rsidP="00E77A73">
      <w:pPr>
        <w:autoSpaceDE w:val="0"/>
        <w:autoSpaceDN w:val="0"/>
        <w:adjustRightInd w:val="0"/>
        <w:outlineLvl w:val="1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Постановка </w:t>
      </w:r>
      <w:r w:rsidR="005E73FA" w:rsidRPr="005E73FA">
        <w:rPr>
          <w:rFonts w:ascii="Arial" w:hAnsi="Arial" w:cs="Arial"/>
          <w:b/>
          <w:sz w:val="24"/>
          <w:szCs w:val="24"/>
        </w:rPr>
        <w:t>проблемы и обоснование необходимости разработки программы.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lastRenderedPageBreak/>
        <w:t xml:space="preserve">Организация благоустройства территории муниципального образования отнесена к вопросам местного значения. Организация работы в данном направлении </w:t>
      </w:r>
      <w:r w:rsidRPr="005E73FA">
        <w:rPr>
          <w:rFonts w:ascii="Arial" w:hAnsi="Arial" w:cs="Arial"/>
          <w:color w:val="000000"/>
          <w:sz w:val="24"/>
          <w:szCs w:val="24"/>
        </w:rPr>
        <w:t>подразумевает проведение органами местного самоуправления самостоятельно или через создаваемые ими муниципальные унитарные предприятия, а также физическими и иными юридическими лицами работ по содержанию территории населенных пунктов.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При этом финансовое обеспечение мероприятий, связанных с благоустройством территории муниципального образования, относится к расходным обязательствам муниципального образования и осуществляется в пределах средств, предусмотренных в местном бюджете на эти цели.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В связи с ограниченностью финансовых ресурсов отмечается неудовлетворительное содержание улично-дорожной сети, а так же организация сбора и вывоза отходов, и состояние тротуаров, в населенных пунктах поселения нет возможности выполнить предписание ГБДД Дзержинского района по обустройству тротуаров для пешеходного движения </w:t>
      </w:r>
      <w:proofErr w:type="gramStart"/>
      <w:r w:rsidRPr="005E73FA">
        <w:rPr>
          <w:rFonts w:ascii="Arial" w:hAnsi="Arial" w:cs="Arial"/>
          <w:sz w:val="24"/>
          <w:szCs w:val="24"/>
        </w:rPr>
        <w:t>в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ул. </w:t>
      </w:r>
      <w:proofErr w:type="spellStart"/>
      <w:r w:rsidRPr="005E73FA">
        <w:rPr>
          <w:rFonts w:ascii="Arial" w:hAnsi="Arial" w:cs="Arial"/>
          <w:sz w:val="24"/>
          <w:szCs w:val="24"/>
        </w:rPr>
        <w:t>Быстрова</w:t>
      </w:r>
      <w:proofErr w:type="spellEnd"/>
      <w:r w:rsidRPr="005E73FA">
        <w:rPr>
          <w:rFonts w:ascii="Arial" w:hAnsi="Arial" w:cs="Arial"/>
          <w:sz w:val="24"/>
          <w:szCs w:val="24"/>
        </w:rPr>
        <w:t>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 Негативными факторами также являются социально-экологические проблемы: несанкционированные свалки, недостаточное озеленение улиц (ра</w:t>
      </w:r>
      <w:r w:rsidR="00E77A73">
        <w:rPr>
          <w:rFonts w:ascii="Arial" w:hAnsi="Arial" w:cs="Arial"/>
          <w:sz w:val="24"/>
          <w:szCs w:val="24"/>
        </w:rPr>
        <w:t>збивка клумб), так же необходим</w:t>
      </w:r>
      <w:r w:rsidRPr="005E73FA">
        <w:rPr>
          <w:rFonts w:ascii="Arial" w:hAnsi="Arial" w:cs="Arial"/>
          <w:sz w:val="24"/>
          <w:szCs w:val="24"/>
        </w:rPr>
        <w:t xml:space="preserve"> уход за существующими насаждениями: убор</w:t>
      </w:r>
      <w:r w:rsidR="00E77A73">
        <w:rPr>
          <w:rFonts w:ascii="Arial" w:hAnsi="Arial" w:cs="Arial"/>
          <w:sz w:val="24"/>
          <w:szCs w:val="24"/>
        </w:rPr>
        <w:t>ка аварийных и старых деревьев,</w:t>
      </w:r>
      <w:r w:rsidRPr="005E73FA">
        <w:rPr>
          <w:rFonts w:ascii="Arial" w:hAnsi="Arial" w:cs="Arial"/>
          <w:sz w:val="24"/>
          <w:szCs w:val="24"/>
        </w:rPr>
        <w:t xml:space="preserve"> обрезка, вырезка поросли.</w:t>
      </w:r>
      <w:r w:rsidRPr="005E73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73FA">
        <w:rPr>
          <w:rFonts w:ascii="Arial" w:hAnsi="Arial" w:cs="Arial"/>
          <w:sz w:val="24"/>
          <w:szCs w:val="24"/>
        </w:rPr>
        <w:t xml:space="preserve">Причин такого положения много и, прежде всего, в отсутствии штата рабочих по благоустройству, недостаточном участии в этой работе жителей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сельсовета, учащихся, трудящихся предприятий, недостаточно средств, определяемых ежегодно местным бюджетом. 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Для обеспечения профилактики и тушения пожаров, безопасного проживания населения необходима организация и осуществление пожарной охраны населенных пунктов в местах прилегания лесных массивов, в том числе создание и обеспечение ухода минерализованных полос вокруг населенных пунктов поселения.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 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Необходимо проведение конкурсов на звание "Лучшее домовладение", «Лучшая улица». Основной целью проведения данных конкурсов является развитие, поддержка и создание благоприятных условий для объединения усилий жителей, участвующих в работе по благоустройству.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Комплекс вышеуказанных негативных факторов приводит к ухудшению санитарно-экологической обстановки и условий проживания граждан, а также внешнего и архитектурного облика населенных пунктов.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уровней, что обусловливает необходимость разработки и применения данной подпрограммы.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В рамках государственной программы «Содействие развитию местного самоуправления», утверждённой постановлением Правительства Красноярского </w:t>
      </w:r>
      <w:r w:rsidRPr="005E73FA">
        <w:rPr>
          <w:rFonts w:ascii="Arial" w:hAnsi="Arial" w:cs="Arial"/>
          <w:sz w:val="24"/>
          <w:szCs w:val="24"/>
        </w:rPr>
        <w:lastRenderedPageBreak/>
        <w:t>края от 30.09.2013 г</w:t>
      </w:r>
      <w:r w:rsidR="00E77A73">
        <w:rPr>
          <w:rFonts w:ascii="Arial" w:hAnsi="Arial" w:cs="Arial"/>
          <w:sz w:val="24"/>
          <w:szCs w:val="24"/>
        </w:rPr>
        <w:t>ода №517-п  за период 2014–2022</w:t>
      </w:r>
      <w:r w:rsidRPr="005E73FA">
        <w:rPr>
          <w:rFonts w:ascii="Arial" w:hAnsi="Arial" w:cs="Arial"/>
          <w:sz w:val="24"/>
          <w:szCs w:val="24"/>
        </w:rPr>
        <w:t xml:space="preserve"> годы на средства субсидий в  населенных пунктах сельсовета благоустроены   площади территории у памятников воинам Великой Отечественной войны, обновлены детские игровые и спортивные площадки, обновлены остановки в д. Колон.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Протяженность сети муниципальных автодорог практически сопоставима с сетью дорог общего пользования регионального и межмуниципального значения. При этом муниципальные образования Красноярского края не располагают необходимыми финансовыми ресурсами не только для строительства и реконструкции, но и для обеспечения комплекса работ по содержанию автодорог и их ремонту.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Обеспечением сохранности и модернизации существующей </w:t>
      </w:r>
      <w:proofErr w:type="gramStart"/>
      <w:r w:rsidRPr="005E73FA">
        <w:rPr>
          <w:rFonts w:ascii="Arial" w:hAnsi="Arial" w:cs="Arial"/>
          <w:sz w:val="24"/>
          <w:szCs w:val="24"/>
        </w:rPr>
        <w:t>сети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 автомобильных дорог общего пользования местного значения и искусственных сооружений на них является проведение ремонтных работ на объектах, требующих незамедлительного ремонта по результатам диагностики и обследования автомобильных дорог, а также восстановление их технических параметров в первоначальное состояние, отвечающее нормативным требованиям.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В 2017 году выделенные средства субсидии- 1 279 422,00 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Денисовскому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сельсовету на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 государственной программы Красноярского края «Развитие транспортной системы» на восстановление профиля и ровности проезжей части </w:t>
      </w:r>
      <w:proofErr w:type="spellStart"/>
      <w:proofErr w:type="gramStart"/>
      <w:r w:rsidRPr="005E73FA">
        <w:rPr>
          <w:rFonts w:ascii="Arial" w:hAnsi="Arial" w:cs="Arial"/>
          <w:sz w:val="24"/>
          <w:szCs w:val="24"/>
        </w:rPr>
        <w:t>асфальто-бетонного</w:t>
      </w:r>
      <w:proofErr w:type="spellEnd"/>
      <w:proofErr w:type="gramEnd"/>
      <w:r w:rsidRPr="005E73FA">
        <w:rPr>
          <w:rFonts w:ascii="Arial" w:hAnsi="Arial" w:cs="Arial"/>
          <w:sz w:val="24"/>
          <w:szCs w:val="24"/>
        </w:rPr>
        <w:t xml:space="preserve"> покрытия по ул. </w:t>
      </w:r>
      <w:proofErr w:type="spellStart"/>
      <w:r w:rsidRPr="005E73FA">
        <w:rPr>
          <w:rFonts w:ascii="Arial" w:hAnsi="Arial" w:cs="Arial"/>
          <w:sz w:val="24"/>
          <w:szCs w:val="24"/>
        </w:rPr>
        <w:t>Быстрова</w:t>
      </w:r>
      <w:proofErr w:type="spellEnd"/>
      <w:r w:rsidRPr="005E73FA">
        <w:rPr>
          <w:rFonts w:ascii="Arial" w:hAnsi="Arial" w:cs="Arial"/>
          <w:sz w:val="24"/>
          <w:szCs w:val="24"/>
        </w:rPr>
        <w:t>,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В 2018 году- 723 365,00 – ремонт проезжей части дороги ул. </w:t>
      </w:r>
      <w:proofErr w:type="gramStart"/>
      <w:r w:rsidRPr="005E73FA">
        <w:rPr>
          <w:rFonts w:ascii="Arial" w:hAnsi="Arial" w:cs="Arial"/>
          <w:sz w:val="24"/>
          <w:szCs w:val="24"/>
        </w:rPr>
        <w:t>Центральная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 д. Колон.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В 2019 году-742 270,00 руб.- работы по ремонту проезжей части дорог</w:t>
      </w:r>
      <w:proofErr w:type="gramStart"/>
      <w:r w:rsidRPr="005E73FA">
        <w:rPr>
          <w:rFonts w:ascii="Arial" w:hAnsi="Arial" w:cs="Arial"/>
          <w:sz w:val="24"/>
          <w:szCs w:val="24"/>
        </w:rPr>
        <w:t>и-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 переулок с.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Денисово</w:t>
      </w:r>
      <w:proofErr w:type="spellEnd"/>
      <w:r w:rsidRPr="005E73FA">
        <w:rPr>
          <w:rFonts w:ascii="Arial" w:hAnsi="Arial" w:cs="Arial"/>
          <w:sz w:val="24"/>
          <w:szCs w:val="24"/>
        </w:rPr>
        <w:t>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В 2022году - 1 151 488,80 руб. </w:t>
      </w:r>
      <w:proofErr w:type="gramStart"/>
      <w:r w:rsidRPr="005E73FA">
        <w:rPr>
          <w:rFonts w:ascii="Arial" w:hAnsi="Arial" w:cs="Arial"/>
          <w:sz w:val="24"/>
          <w:szCs w:val="24"/>
        </w:rPr>
        <w:t>-р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емонт ул. Шадрина с.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Денисово</w:t>
      </w:r>
      <w:proofErr w:type="spellEnd"/>
      <w:r w:rsidRPr="005E73FA">
        <w:rPr>
          <w:rFonts w:ascii="Arial" w:hAnsi="Arial" w:cs="Arial"/>
          <w:sz w:val="24"/>
          <w:szCs w:val="24"/>
        </w:rPr>
        <w:t>.</w:t>
      </w:r>
    </w:p>
    <w:p w:rsidR="005E73FA" w:rsidRPr="005E73FA" w:rsidRDefault="005E73FA" w:rsidP="00E77A73">
      <w:pPr>
        <w:tabs>
          <w:tab w:val="left" w:pos="2201"/>
        </w:tabs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  <w:bookmarkStart w:id="2" w:name="_Hlk129001686"/>
      <w:r w:rsidRPr="005E73FA">
        <w:rPr>
          <w:rFonts w:ascii="Arial" w:hAnsi="Arial" w:cs="Arial"/>
          <w:sz w:val="24"/>
          <w:szCs w:val="24"/>
        </w:rPr>
        <w:t xml:space="preserve">-140 000,00 </w:t>
      </w:r>
      <w:proofErr w:type="spellStart"/>
      <w:r w:rsidRPr="005E73FA">
        <w:rPr>
          <w:rFonts w:ascii="Arial" w:hAnsi="Arial" w:cs="Arial"/>
          <w:sz w:val="24"/>
          <w:szCs w:val="24"/>
        </w:rPr>
        <w:t>руб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,- проведена паспортизация дорог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сельсовета.</w:t>
      </w:r>
      <w:bookmarkEnd w:id="2"/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Кроме того, по состоянию на 01.01.2013 только 0% от сети автомобильных дорог общего пользования (в том числе, улично-дорожная сеть) должным образом зарегистрированы и имели правоустанавливающие документы. В результате отсутствуют документально подтвержденные данные о протяженности сети. В 2022 году --140 000,00 </w:t>
      </w:r>
      <w:proofErr w:type="spellStart"/>
      <w:r w:rsidRPr="005E73FA">
        <w:rPr>
          <w:rFonts w:ascii="Arial" w:hAnsi="Arial" w:cs="Arial"/>
          <w:sz w:val="24"/>
          <w:szCs w:val="24"/>
        </w:rPr>
        <w:t>руб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,- проведена паспортизация дорог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В целях устранения предписаний надзорных органов, местной администрацией направляются ходатайства с целью получения средств из краевого бюджета на данные цели.</w:t>
      </w:r>
    </w:p>
    <w:p w:rsidR="005E73FA" w:rsidRPr="005E73FA" w:rsidRDefault="005E73FA" w:rsidP="00E77A73">
      <w:pPr>
        <w:pStyle w:val="ad"/>
        <w:spacing w:after="0"/>
        <w:ind w:left="0" w:firstLine="709"/>
        <w:rPr>
          <w:rFonts w:ascii="Arial" w:hAnsi="Arial" w:cs="Arial"/>
        </w:rPr>
      </w:pPr>
      <w:r w:rsidRPr="005E73FA">
        <w:rPr>
          <w:rFonts w:ascii="Arial" w:hAnsi="Arial" w:cs="Arial"/>
        </w:rPr>
        <w:t>Обеспечение сохранности и модернизация автомобильных дорог общего пользования местного значения и искусственных сооружений на них обеспечивается приведением сети автомобильных дорог общего пользования местного значения в проезжее состояние, что позволит повысить уровень жизни населения сельсовета.</w:t>
      </w:r>
    </w:p>
    <w:p w:rsidR="005E73FA" w:rsidRPr="005E73FA" w:rsidRDefault="005E73FA" w:rsidP="00E77A73">
      <w:pPr>
        <w:pStyle w:val="ad"/>
        <w:spacing w:after="0"/>
        <w:ind w:left="0" w:firstLine="709"/>
        <w:rPr>
          <w:rFonts w:ascii="Arial" w:hAnsi="Arial" w:cs="Arial"/>
        </w:rPr>
      </w:pPr>
      <w:r w:rsidRPr="005E73FA">
        <w:rPr>
          <w:rFonts w:ascii="Arial" w:hAnsi="Arial" w:cs="Arial"/>
        </w:rPr>
        <w:lastRenderedPageBreak/>
        <w:t xml:space="preserve">В результате уровень оказываемых услуг в части обеспечения комфортности, мобильности, безопасности и </w:t>
      </w:r>
      <w:proofErr w:type="gramStart"/>
      <w:r w:rsidRPr="005E73FA">
        <w:rPr>
          <w:rFonts w:ascii="Arial" w:hAnsi="Arial" w:cs="Arial"/>
        </w:rPr>
        <w:t>доступности</w:t>
      </w:r>
      <w:proofErr w:type="gramEnd"/>
      <w:r w:rsidRPr="005E73FA">
        <w:rPr>
          <w:rFonts w:ascii="Arial" w:hAnsi="Arial" w:cs="Arial"/>
        </w:rPr>
        <w:t xml:space="preserve"> автомобильных дорог существенно повысится.</w:t>
      </w:r>
    </w:p>
    <w:p w:rsidR="005E73FA" w:rsidRPr="005E73FA" w:rsidRDefault="005E73FA" w:rsidP="00E77A73">
      <w:pPr>
        <w:ind w:firstLine="709"/>
        <w:rPr>
          <w:rFonts w:ascii="Arial" w:hAnsi="Arial" w:cs="Arial"/>
          <w:noProof/>
          <w:color w:val="221E1F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В настоящее время проблемой остается изношенность основных фондов жилищно-коммунального комплекса и связанные с этим качество и гарантия предоставления коммунальных услуг потребителям. Из общего объема жилищного фонда, жилищный фонд, признанный в установленном порядке аварийным и подлежащим сносу или реконструкции в связи с физическим износом в процессе его эксплуатации. </w:t>
      </w:r>
      <w:r w:rsidRPr="005E73FA">
        <w:rPr>
          <w:rFonts w:ascii="Arial" w:hAnsi="Arial" w:cs="Arial"/>
          <w:noProof/>
          <w:color w:val="221E1F"/>
          <w:sz w:val="24"/>
          <w:szCs w:val="24"/>
        </w:rPr>
        <w:t>В последние годы недоремонт жилищного фонда по-прежнему велик.</w:t>
      </w:r>
    </w:p>
    <w:p w:rsidR="005E73FA" w:rsidRPr="005E73FA" w:rsidRDefault="005E73FA" w:rsidP="00E77A73">
      <w:pPr>
        <w:ind w:firstLine="709"/>
        <w:rPr>
          <w:rFonts w:ascii="Arial" w:hAnsi="Arial" w:cs="Arial"/>
          <w:noProof/>
          <w:color w:val="221E1F"/>
          <w:sz w:val="24"/>
          <w:szCs w:val="24"/>
        </w:rPr>
      </w:pPr>
      <w:r w:rsidRPr="005E73FA">
        <w:rPr>
          <w:rFonts w:ascii="Arial" w:hAnsi="Arial" w:cs="Arial"/>
          <w:noProof/>
          <w:color w:val="221E1F"/>
          <w:sz w:val="24"/>
          <w:szCs w:val="24"/>
        </w:rPr>
        <w:t>Основными источниками водоснабжения населения сельсовета являются напорные и безнапорные подземные водоисточники и открытые</w:t>
      </w:r>
    </w:p>
    <w:p w:rsidR="005E73FA" w:rsidRPr="005E73FA" w:rsidRDefault="005E73FA" w:rsidP="00E77A73">
      <w:pPr>
        <w:rPr>
          <w:rFonts w:ascii="Arial" w:hAnsi="Arial" w:cs="Arial"/>
          <w:noProof/>
          <w:color w:val="221E1F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источники водоснабжения.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outlineLvl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Централизованным водоснабжением в сельсовете обеспечено 0%, нецентрализованными </w:t>
      </w:r>
      <w:proofErr w:type="spellStart"/>
      <w:r w:rsidRPr="005E73FA">
        <w:rPr>
          <w:rFonts w:ascii="Arial" w:hAnsi="Arial" w:cs="Arial"/>
          <w:sz w:val="24"/>
          <w:szCs w:val="24"/>
        </w:rPr>
        <w:t>водоисточниками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пользуются 30 % потребителей, 70%-  пользуются водозаборными колонками, колодцами, скважинами на личных усадьбах. 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outlineLvl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За счет средств из краевого бюджета в 2016 году- 1 021 100 руб.- замена скважины с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, в 2019 году (собственные средства)- 186 900,00 руб. – ремонт водопровода ул. </w:t>
      </w:r>
      <w:proofErr w:type="spellStart"/>
      <w:r w:rsidRPr="005E73FA">
        <w:rPr>
          <w:rFonts w:ascii="Arial" w:hAnsi="Arial" w:cs="Arial"/>
          <w:sz w:val="24"/>
          <w:szCs w:val="24"/>
        </w:rPr>
        <w:t>Быстрова</w:t>
      </w:r>
      <w:proofErr w:type="spellEnd"/>
      <w:r w:rsidRPr="005E73FA">
        <w:rPr>
          <w:rFonts w:ascii="Arial" w:hAnsi="Arial" w:cs="Arial"/>
          <w:sz w:val="24"/>
          <w:szCs w:val="24"/>
        </w:rPr>
        <w:t>, 2020 год (налоговый потенциал)-221 800,00руб</w:t>
      </w:r>
      <w:proofErr w:type="gramStart"/>
      <w:r w:rsidRPr="005E73FA">
        <w:rPr>
          <w:rFonts w:ascii="Arial" w:hAnsi="Arial" w:cs="Arial"/>
          <w:sz w:val="24"/>
          <w:szCs w:val="24"/>
        </w:rPr>
        <w:t>.-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ремонт водопроводной сети от ул. Молодежной до ул. Лесной. 2021 год- 216 390, руб. (налоговый потенциал)- подключение </w:t>
      </w:r>
      <w:proofErr w:type="spellStart"/>
      <w:r w:rsidRPr="005E73FA">
        <w:rPr>
          <w:rFonts w:ascii="Arial" w:hAnsi="Arial" w:cs="Arial"/>
          <w:sz w:val="24"/>
          <w:szCs w:val="24"/>
        </w:rPr>
        <w:t>азоно-фильтровальной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установки, 2022 год- ППМИ-1 134 000,00 </w:t>
      </w:r>
      <w:proofErr w:type="spellStart"/>
      <w:r w:rsidRPr="005E73FA">
        <w:rPr>
          <w:rFonts w:ascii="Arial" w:hAnsi="Arial" w:cs="Arial"/>
          <w:sz w:val="24"/>
          <w:szCs w:val="24"/>
        </w:rPr>
        <w:t>руб</w:t>
      </w:r>
      <w:proofErr w:type="gramStart"/>
      <w:r w:rsidRPr="005E73FA">
        <w:rPr>
          <w:rFonts w:ascii="Arial" w:hAnsi="Arial" w:cs="Arial"/>
          <w:sz w:val="24"/>
          <w:szCs w:val="24"/>
        </w:rPr>
        <w:t>.-</w:t>
      </w:r>
      <w:proofErr w:type="gramEnd"/>
      <w:r w:rsidRPr="005E73FA">
        <w:rPr>
          <w:rFonts w:ascii="Arial" w:hAnsi="Arial" w:cs="Arial"/>
          <w:sz w:val="24"/>
          <w:szCs w:val="24"/>
        </w:rPr>
        <w:t>ремонт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водопроводной сети ул. Лесная от д.9 до д.24.</w:t>
      </w:r>
    </w:p>
    <w:p w:rsidR="005E73FA" w:rsidRPr="005E73FA" w:rsidRDefault="005E73FA" w:rsidP="00E77A73">
      <w:pPr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Неблагополучное состояние подземных </w:t>
      </w:r>
      <w:proofErr w:type="spellStart"/>
      <w:r w:rsidRPr="005E73FA">
        <w:rPr>
          <w:rFonts w:ascii="Arial" w:hAnsi="Arial" w:cs="Arial"/>
          <w:sz w:val="24"/>
          <w:szCs w:val="24"/>
        </w:rPr>
        <w:t>водоисточников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обуславливается повышенным природным содержанием в воде железа, солей жесткости, фторидов, марганца. </w:t>
      </w:r>
    </w:p>
    <w:p w:rsidR="005E73FA" w:rsidRPr="005E73FA" w:rsidRDefault="005E73FA" w:rsidP="00E77A73">
      <w:pPr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Обеспечение населения сельсовета чистой питьевой водой нормативного качества, безопасность водопользования являются одним из главных приоритетов социальной политики, лежат в основе здоровья и благополучия человека. При этом безопасность питьевого водоснабжения - важнейшая составляющая здоровья населения.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Решение проблемы окажет существенное положительное влияние на социальное благополучие общества, что в конечном итоге будет способствовать повышению темпов роста экономического развития и улучшению демографической ситуации. Целесообразность использования программно-целевого метода для перехода к устойчивому функционированию и развитию сектора водоснабжения, водоотведения и очистки сточных вод определяется тем, что: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color w:val="000000"/>
          <w:sz w:val="24"/>
          <w:szCs w:val="24"/>
        </w:rPr>
      </w:pPr>
      <w:proofErr w:type="gramStart"/>
      <w:r w:rsidRPr="005E73FA">
        <w:rPr>
          <w:rFonts w:ascii="Arial" w:hAnsi="Arial" w:cs="Arial"/>
          <w:color w:val="000000"/>
          <w:sz w:val="24"/>
          <w:szCs w:val="24"/>
        </w:rPr>
        <w:t xml:space="preserve">задача по обеспечению населения чистой водой входит в число приоритетов долгосрочного социально-экономического развития поселения, ее решение позволяет обеспечить возможность для улучшения качества жизни населения, предотвратить чрезвычайные ситуации, связанные с функционированием систем водоснабжения, водоотведения и очистки сточных </w:t>
      </w:r>
      <w:r w:rsidRPr="005E73FA">
        <w:rPr>
          <w:rFonts w:ascii="Arial" w:hAnsi="Arial" w:cs="Arial"/>
          <w:color w:val="000000"/>
          <w:sz w:val="24"/>
          <w:szCs w:val="24"/>
        </w:rPr>
        <w:lastRenderedPageBreak/>
        <w:t>вод, создать условия для эффективного функционирования и устойчивого развития организаций и обеспечить рост производства в смежных секторах промышленности;</w:t>
      </w:r>
      <w:proofErr w:type="gramEnd"/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необходимые капитальные вложения не могут быть осуществлены в пределах одного финансового года и требуют значительных расходов бюджетов различных уровней;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проблемы снабжения населения чистой водой носят комплексный характер, а их решение окажет существенное положительное влияние на социальное благополучие общества, общее экономическое развитие и рост производства.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Решение задачи обеспечения населения качественной питьевой водой осуществляется посредством программно-целевого метода, к основополагающим принципам которого необходимо отнести устранение причин несоответствия качества воды, подаваемой населению, гигиеническим нормативам, а также дифференциацию подходов к выбору технологических схем водоснабжения населения сельских поселений.</w:t>
      </w:r>
    </w:p>
    <w:p w:rsidR="005E73FA" w:rsidRPr="005E73FA" w:rsidRDefault="005E73FA" w:rsidP="00E77A73">
      <w:pPr>
        <w:autoSpaceDE w:val="0"/>
        <w:autoSpaceDN w:val="0"/>
        <w:adjustRightInd w:val="0"/>
        <w:ind w:left="2123" w:firstLine="709"/>
        <w:rPr>
          <w:rFonts w:ascii="Arial" w:hAnsi="Arial" w:cs="Arial"/>
          <w:b/>
          <w:color w:val="000000"/>
          <w:sz w:val="24"/>
          <w:szCs w:val="24"/>
        </w:rPr>
      </w:pPr>
      <w:r w:rsidRPr="005E73FA">
        <w:rPr>
          <w:rFonts w:ascii="Arial" w:hAnsi="Arial" w:cs="Arial"/>
          <w:b/>
          <w:color w:val="000000"/>
          <w:sz w:val="24"/>
          <w:szCs w:val="24"/>
        </w:rPr>
        <w:t>Раздел 2</w:t>
      </w:r>
    </w:p>
    <w:p w:rsidR="005E73FA" w:rsidRPr="005E73FA" w:rsidRDefault="005E73FA" w:rsidP="00E77A73">
      <w:pPr>
        <w:pStyle w:val="ConsPlusNonformat"/>
        <w:rPr>
          <w:rFonts w:ascii="Arial" w:hAnsi="Arial" w:cs="Arial"/>
          <w:b/>
          <w:sz w:val="24"/>
          <w:szCs w:val="24"/>
        </w:rPr>
      </w:pPr>
      <w:r w:rsidRPr="005E73FA">
        <w:rPr>
          <w:rFonts w:ascii="Arial" w:hAnsi="Arial" w:cs="Arial"/>
          <w:b/>
          <w:sz w:val="24"/>
          <w:szCs w:val="24"/>
        </w:rPr>
        <w:t>Основная цель, задачи, этапы и сроки выполнения программы,</w:t>
      </w:r>
    </w:p>
    <w:p w:rsidR="005E73FA" w:rsidRPr="005E73FA" w:rsidRDefault="005E73FA" w:rsidP="00E77A73">
      <w:pPr>
        <w:pStyle w:val="ConsPlusNonformat"/>
        <w:rPr>
          <w:rFonts w:ascii="Arial" w:hAnsi="Arial" w:cs="Arial"/>
          <w:b/>
          <w:sz w:val="24"/>
          <w:szCs w:val="24"/>
        </w:rPr>
      </w:pPr>
      <w:r w:rsidRPr="005E73FA">
        <w:rPr>
          <w:rFonts w:ascii="Arial" w:hAnsi="Arial" w:cs="Arial"/>
          <w:b/>
          <w:sz w:val="24"/>
          <w:szCs w:val="24"/>
        </w:rPr>
        <w:t xml:space="preserve"> целевые индикаторы</w:t>
      </w:r>
    </w:p>
    <w:p w:rsidR="005E73FA" w:rsidRPr="005E73FA" w:rsidRDefault="005E73FA" w:rsidP="00E77A73">
      <w:pPr>
        <w:pStyle w:val="ConsPlusNonformat"/>
        <w:rPr>
          <w:rFonts w:ascii="Arial" w:hAnsi="Arial" w:cs="Arial"/>
          <w:sz w:val="24"/>
          <w:szCs w:val="24"/>
        </w:rPr>
      </w:pPr>
    </w:p>
    <w:p w:rsidR="005E73FA" w:rsidRPr="005E73FA" w:rsidRDefault="00E77A73" w:rsidP="00E77A73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E73FA" w:rsidRPr="005E73FA">
        <w:rPr>
          <w:rFonts w:ascii="Arial" w:hAnsi="Arial" w:cs="Arial"/>
          <w:sz w:val="24"/>
          <w:szCs w:val="24"/>
        </w:rPr>
        <w:t>Совершенствование системы комплексного благоустройства сельского поселения, создание комфортных и безопасных условий проживания и отдыха населения:</w:t>
      </w:r>
    </w:p>
    <w:p w:rsidR="005E73FA" w:rsidRPr="005E73FA" w:rsidRDefault="005E73FA" w:rsidP="00E77A73">
      <w:pPr>
        <w:autoSpaceDE w:val="0"/>
        <w:autoSpaceDN w:val="0"/>
        <w:adjustRightInd w:val="0"/>
        <w:ind w:left="39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 - ремонт, капитальный ремонт и содержание автомобильных дорог общего пользования местного значения сельских поселений и искусственных сооружений на них;</w:t>
      </w:r>
    </w:p>
    <w:p w:rsidR="005E73FA" w:rsidRPr="005E73FA" w:rsidRDefault="005E73FA" w:rsidP="00E77A73">
      <w:pPr>
        <w:pStyle w:val="ConsPlusCell"/>
        <w:rPr>
          <w:color w:val="000000"/>
          <w:sz w:val="24"/>
          <w:szCs w:val="24"/>
        </w:rPr>
      </w:pPr>
      <w:r w:rsidRPr="005E73FA">
        <w:rPr>
          <w:sz w:val="24"/>
          <w:szCs w:val="24"/>
        </w:rPr>
        <w:t xml:space="preserve"> - создание условий для приведения жилищного фонда и коммунальной инфраструктуры в надлежащее состояние обеспечивающие комфортные условия проживания в муниципальном образовании;</w:t>
      </w:r>
      <w:r w:rsidRPr="005E73FA">
        <w:rPr>
          <w:color w:val="000000"/>
          <w:sz w:val="24"/>
          <w:szCs w:val="24"/>
        </w:rPr>
        <w:t xml:space="preserve"> </w:t>
      </w:r>
    </w:p>
    <w:p w:rsidR="005E73FA" w:rsidRPr="005E73FA" w:rsidRDefault="005E73FA" w:rsidP="00E77A73">
      <w:pPr>
        <w:pStyle w:val="ConsPlusCell"/>
        <w:rPr>
          <w:sz w:val="24"/>
          <w:szCs w:val="24"/>
        </w:rPr>
      </w:pPr>
      <w:r w:rsidRPr="005E73FA">
        <w:rPr>
          <w:color w:val="000000"/>
          <w:sz w:val="24"/>
          <w:szCs w:val="24"/>
        </w:rPr>
        <w:t>-улучшение санитарно-экологической, пожарно-безопасной обстановки, внешнего и архитектурного облика населенных пунктов сельсовета;</w:t>
      </w:r>
      <w:r w:rsidRPr="005E73FA">
        <w:rPr>
          <w:sz w:val="24"/>
          <w:szCs w:val="24"/>
        </w:rPr>
        <w:t xml:space="preserve"> </w:t>
      </w:r>
    </w:p>
    <w:p w:rsidR="005E73FA" w:rsidRPr="005E73FA" w:rsidRDefault="005E73FA" w:rsidP="00E77A73">
      <w:pPr>
        <w:pStyle w:val="ConsPlusCell"/>
        <w:widowControl/>
        <w:rPr>
          <w:color w:val="000000"/>
          <w:sz w:val="24"/>
          <w:szCs w:val="24"/>
        </w:rPr>
      </w:pPr>
      <w:r w:rsidRPr="005E73FA">
        <w:rPr>
          <w:sz w:val="24"/>
          <w:szCs w:val="24"/>
        </w:rPr>
        <w:t xml:space="preserve"> -обеспечение надежной эксплуатации объектов коммунальной инфраструктуры</w:t>
      </w:r>
      <w:r w:rsidRPr="005E73FA">
        <w:rPr>
          <w:color w:val="000000"/>
          <w:sz w:val="24"/>
          <w:szCs w:val="24"/>
        </w:rPr>
        <w:t>;</w:t>
      </w:r>
    </w:p>
    <w:p w:rsidR="005E73FA" w:rsidRPr="005E73FA" w:rsidRDefault="005E73FA" w:rsidP="00E77A73">
      <w:pPr>
        <w:pStyle w:val="ConsPlusCell"/>
        <w:widowControl/>
        <w:rPr>
          <w:sz w:val="24"/>
          <w:szCs w:val="24"/>
        </w:rPr>
      </w:pPr>
      <w:r w:rsidRPr="005E73FA">
        <w:rPr>
          <w:sz w:val="24"/>
          <w:szCs w:val="24"/>
        </w:rPr>
        <w:t>- сохранение жилищного фонда на территории муниципального образования;</w:t>
      </w:r>
    </w:p>
    <w:p w:rsidR="005E73FA" w:rsidRPr="005E73FA" w:rsidRDefault="005E73FA" w:rsidP="00E77A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сроки реализации Программы 2014 – 2025 годы;</w:t>
      </w:r>
    </w:p>
    <w:p w:rsidR="005E73FA" w:rsidRPr="005E73FA" w:rsidRDefault="005E73FA" w:rsidP="00E77A73">
      <w:pPr>
        <w:pStyle w:val="ConsPlusCell"/>
        <w:rPr>
          <w:color w:val="000000"/>
          <w:sz w:val="24"/>
          <w:szCs w:val="24"/>
        </w:rPr>
      </w:pPr>
      <w:r w:rsidRPr="005E73FA">
        <w:rPr>
          <w:color w:val="000000"/>
          <w:sz w:val="24"/>
          <w:szCs w:val="24"/>
        </w:rPr>
        <w:t xml:space="preserve">- доля ликвидированных несанкционированных </w:t>
      </w:r>
      <w:r w:rsidRPr="005E73FA">
        <w:rPr>
          <w:color w:val="000000"/>
          <w:sz w:val="24"/>
          <w:szCs w:val="24"/>
          <w:u w:val="single"/>
        </w:rPr>
        <w:t>свалок</w:t>
      </w:r>
      <w:r w:rsidRPr="005E73FA">
        <w:rPr>
          <w:color w:val="000000"/>
          <w:sz w:val="24"/>
          <w:szCs w:val="24"/>
        </w:rPr>
        <w:t xml:space="preserve"> к общему числу несанкционированных свалок (увеличение с 40,0% в 2014 году до 55,0% в 2025 году);</w:t>
      </w:r>
    </w:p>
    <w:p w:rsidR="005E73FA" w:rsidRPr="005E73FA" w:rsidRDefault="005E73FA" w:rsidP="00E77A73">
      <w:pPr>
        <w:pStyle w:val="ConsPlusCell"/>
        <w:ind w:firstLine="317"/>
        <w:rPr>
          <w:color w:val="000000"/>
          <w:sz w:val="24"/>
          <w:szCs w:val="24"/>
        </w:rPr>
      </w:pPr>
      <w:r w:rsidRPr="005E73FA">
        <w:rPr>
          <w:sz w:val="24"/>
          <w:szCs w:val="24"/>
        </w:rPr>
        <w:t xml:space="preserve">-доля общей протяженности </w:t>
      </w:r>
      <w:r w:rsidRPr="005E73FA">
        <w:rPr>
          <w:sz w:val="24"/>
          <w:szCs w:val="24"/>
          <w:u w:val="single"/>
        </w:rPr>
        <w:t>освещенных частей улиц</w:t>
      </w:r>
      <w:r w:rsidRPr="005E73FA">
        <w:rPr>
          <w:sz w:val="24"/>
          <w:szCs w:val="24"/>
        </w:rPr>
        <w:t xml:space="preserve">, к общей протяженности улиц, на конец года </w:t>
      </w:r>
      <w:r w:rsidRPr="005E73FA">
        <w:rPr>
          <w:color w:val="000000"/>
          <w:sz w:val="24"/>
          <w:szCs w:val="24"/>
        </w:rPr>
        <w:t>(увеличение с 50,0% в 2014 году до 60,0% в 2025 году);</w:t>
      </w:r>
    </w:p>
    <w:p w:rsidR="005E73FA" w:rsidRPr="005E73FA" w:rsidRDefault="005E73FA" w:rsidP="00E77A73">
      <w:pPr>
        <w:pStyle w:val="ConsPlusNonformat"/>
        <w:ind w:firstLine="25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-доля благоустроенных </w:t>
      </w:r>
      <w:r w:rsidRPr="005E73FA">
        <w:rPr>
          <w:rFonts w:ascii="Arial" w:hAnsi="Arial" w:cs="Arial"/>
          <w:sz w:val="24"/>
          <w:szCs w:val="24"/>
          <w:u w:val="single"/>
        </w:rPr>
        <w:t>мест отдыха</w:t>
      </w:r>
      <w:r w:rsidRPr="005E73FA">
        <w:rPr>
          <w:rFonts w:ascii="Arial" w:hAnsi="Arial" w:cs="Arial"/>
          <w:sz w:val="24"/>
          <w:szCs w:val="24"/>
        </w:rPr>
        <w:t xml:space="preserve"> населения к общему количеству мест отдыха населения </w:t>
      </w:r>
      <w:r w:rsidRPr="005E73FA">
        <w:rPr>
          <w:rFonts w:ascii="Arial" w:hAnsi="Arial" w:cs="Arial"/>
          <w:color w:val="000000"/>
          <w:sz w:val="24"/>
          <w:szCs w:val="24"/>
        </w:rPr>
        <w:t>(увеличение с 50,0% в 2014 году до 55,0% в 2025 году);</w:t>
      </w:r>
    </w:p>
    <w:p w:rsidR="005E73FA" w:rsidRPr="005E73FA" w:rsidRDefault="005E73FA" w:rsidP="00E77A73">
      <w:pPr>
        <w:pStyle w:val="ConsPlusNonformat"/>
        <w:ind w:firstLine="252"/>
        <w:rPr>
          <w:rFonts w:ascii="Arial" w:hAnsi="Arial" w:cs="Arial"/>
          <w:color w:val="000000"/>
          <w:sz w:val="24"/>
          <w:szCs w:val="24"/>
          <w:u w:val="single"/>
        </w:rPr>
      </w:pPr>
      <w:r w:rsidRPr="005E73FA">
        <w:rPr>
          <w:rFonts w:ascii="Arial" w:hAnsi="Arial" w:cs="Arial"/>
          <w:sz w:val="24"/>
          <w:szCs w:val="24"/>
        </w:rPr>
        <w:t xml:space="preserve"> -доля охвата территории населенных пунктов в местах прилегания лесных массивов </w:t>
      </w:r>
      <w:r w:rsidRPr="005E73FA">
        <w:rPr>
          <w:rFonts w:ascii="Arial" w:hAnsi="Arial" w:cs="Arial"/>
          <w:sz w:val="24"/>
          <w:szCs w:val="24"/>
          <w:u w:val="single"/>
        </w:rPr>
        <w:t>минерализованными полосами;</w:t>
      </w:r>
    </w:p>
    <w:p w:rsidR="005E73FA" w:rsidRPr="005E73FA" w:rsidRDefault="005E73FA" w:rsidP="00E77A73">
      <w:pPr>
        <w:pStyle w:val="ConsPlusNonformat"/>
        <w:ind w:firstLine="252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-доля общей площади </w:t>
      </w:r>
      <w:r w:rsidRPr="005E73FA">
        <w:rPr>
          <w:rFonts w:ascii="Arial" w:hAnsi="Arial" w:cs="Arial"/>
          <w:color w:val="000000"/>
          <w:sz w:val="24"/>
          <w:szCs w:val="24"/>
          <w:u w:val="single"/>
        </w:rPr>
        <w:t>зеленых насаждений</w:t>
      </w:r>
      <w:r w:rsidRPr="005E73FA">
        <w:rPr>
          <w:rFonts w:ascii="Arial" w:hAnsi="Arial" w:cs="Arial"/>
          <w:color w:val="000000"/>
          <w:sz w:val="24"/>
          <w:szCs w:val="24"/>
        </w:rPr>
        <w:t>, цветочного оформления к общей площади земель общего пользования поселения (увеличение с 25% в 2014 году до 33% в 2025 году);</w:t>
      </w:r>
    </w:p>
    <w:p w:rsidR="005E73FA" w:rsidRPr="005E73FA" w:rsidRDefault="005E73FA" w:rsidP="00E77A73">
      <w:pPr>
        <w:pStyle w:val="ConsPlusNonformat"/>
        <w:ind w:firstLine="252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-доля благоустроенных </w:t>
      </w:r>
      <w:r w:rsidRPr="005E73FA">
        <w:rPr>
          <w:rFonts w:ascii="Arial" w:hAnsi="Arial" w:cs="Arial"/>
          <w:sz w:val="24"/>
          <w:szCs w:val="24"/>
          <w:u w:val="single"/>
        </w:rPr>
        <w:t>мест захоронения</w:t>
      </w:r>
      <w:r w:rsidRPr="005E73FA">
        <w:rPr>
          <w:rFonts w:ascii="Arial" w:hAnsi="Arial" w:cs="Arial"/>
          <w:sz w:val="24"/>
          <w:szCs w:val="24"/>
        </w:rPr>
        <w:t xml:space="preserve"> к общему количеству мест захоронения </w:t>
      </w:r>
      <w:r w:rsidRPr="005E73FA">
        <w:rPr>
          <w:rFonts w:ascii="Arial" w:hAnsi="Arial" w:cs="Arial"/>
          <w:color w:val="000000"/>
          <w:sz w:val="24"/>
          <w:szCs w:val="24"/>
        </w:rPr>
        <w:t>(увеличение с 25% в 2014 году до 75% в 2025 году);</w:t>
      </w:r>
    </w:p>
    <w:p w:rsidR="005E73FA" w:rsidRPr="005E73FA" w:rsidRDefault="005E73FA" w:rsidP="00E77A73">
      <w:pPr>
        <w:pStyle w:val="ConsPlusNonformat"/>
        <w:ind w:firstLine="25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lastRenderedPageBreak/>
        <w:t xml:space="preserve">-доля содержания минерализованных полос к общей </w:t>
      </w:r>
      <w:r w:rsidRPr="005E73FA">
        <w:rPr>
          <w:rFonts w:ascii="Arial" w:hAnsi="Arial" w:cs="Arial"/>
          <w:sz w:val="24"/>
          <w:szCs w:val="24"/>
          <w:u w:val="single"/>
        </w:rPr>
        <w:t xml:space="preserve">протяженности минерализованных полос </w:t>
      </w:r>
      <w:r w:rsidRPr="005E73FA">
        <w:rPr>
          <w:rFonts w:ascii="Arial" w:hAnsi="Arial" w:cs="Arial"/>
          <w:sz w:val="24"/>
          <w:szCs w:val="24"/>
        </w:rPr>
        <w:t xml:space="preserve">(увеличение с 55% в 2014 году до 59% в 2025 году); </w:t>
      </w:r>
    </w:p>
    <w:p w:rsidR="005E73FA" w:rsidRPr="005E73FA" w:rsidRDefault="005E73FA" w:rsidP="00E77A73">
      <w:pPr>
        <w:pStyle w:val="ConsPlusNonformat"/>
        <w:ind w:firstLine="252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-доля граждан, </w:t>
      </w:r>
      <w:r w:rsidRPr="005E73FA">
        <w:rPr>
          <w:rFonts w:ascii="Arial" w:hAnsi="Arial" w:cs="Arial"/>
          <w:sz w:val="24"/>
          <w:szCs w:val="24"/>
          <w:u w:val="single"/>
        </w:rPr>
        <w:t>привлеченных к работам по благоустройству,</w:t>
      </w:r>
      <w:r w:rsidRPr="005E73FA">
        <w:rPr>
          <w:rFonts w:ascii="Arial" w:hAnsi="Arial" w:cs="Arial"/>
          <w:sz w:val="24"/>
          <w:szCs w:val="24"/>
        </w:rPr>
        <w:t xml:space="preserve"> от общего числа граждан, проживающих в муниципальном образовании (5% ежегодно);</w:t>
      </w:r>
    </w:p>
    <w:p w:rsidR="005E73FA" w:rsidRPr="005E73FA" w:rsidRDefault="005E73FA" w:rsidP="00E77A73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 -обеспечение сохранности, модернизация и развитие сети автомобильных дорог сельсовета. Протяженность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содержанию;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-доля протяженности автомобильных дорог общего пользования местного значения, на которой проведены работы по ремонту и капитальному ремонту в общей протяженности сети;</w:t>
      </w:r>
    </w:p>
    <w:p w:rsidR="005E73FA" w:rsidRPr="005E73FA" w:rsidRDefault="005E73FA" w:rsidP="00E77A73">
      <w:pPr>
        <w:pStyle w:val="ConsPlusCell"/>
        <w:rPr>
          <w:sz w:val="24"/>
          <w:szCs w:val="24"/>
        </w:rPr>
      </w:pPr>
      <w:r w:rsidRPr="005E73FA">
        <w:rPr>
          <w:color w:val="000000"/>
          <w:sz w:val="24"/>
          <w:szCs w:val="24"/>
        </w:rPr>
        <w:t xml:space="preserve"> -Удельный вес проб воды, отбор которых произведен из колодцев, водопроводных сетей и которые не отвечают гигиеническим нормативам по санитарно-химическим показателям;</w:t>
      </w:r>
      <w:r w:rsidRPr="005E73FA">
        <w:rPr>
          <w:sz w:val="24"/>
          <w:szCs w:val="24"/>
        </w:rPr>
        <w:t xml:space="preserve"> </w:t>
      </w:r>
    </w:p>
    <w:p w:rsidR="005E73FA" w:rsidRPr="005E73FA" w:rsidRDefault="005E73FA" w:rsidP="00E77A73">
      <w:pPr>
        <w:pStyle w:val="ConsPlusCell"/>
        <w:rPr>
          <w:color w:val="000000"/>
          <w:sz w:val="24"/>
          <w:szCs w:val="24"/>
        </w:rPr>
      </w:pPr>
      <w:r w:rsidRPr="005E73FA">
        <w:rPr>
          <w:color w:val="000000"/>
          <w:sz w:val="24"/>
          <w:szCs w:val="24"/>
        </w:rPr>
        <w:t>-доля колодцев, уличной водопроводной сети, нуждающейся в замене;</w:t>
      </w:r>
    </w:p>
    <w:p w:rsidR="005E73FA" w:rsidRPr="005E73FA" w:rsidRDefault="005E73FA" w:rsidP="00E77A73">
      <w:pPr>
        <w:pStyle w:val="ConsPlusCell"/>
        <w:rPr>
          <w:color w:val="000000"/>
          <w:sz w:val="24"/>
          <w:szCs w:val="24"/>
        </w:rPr>
      </w:pPr>
      <w:r w:rsidRPr="005E73FA">
        <w:rPr>
          <w:color w:val="000000"/>
          <w:sz w:val="24"/>
          <w:szCs w:val="24"/>
        </w:rPr>
        <w:t>-обеспеченность населения централизованными услугами водоснабжения;</w:t>
      </w:r>
    </w:p>
    <w:p w:rsidR="005E73FA" w:rsidRPr="005E73FA" w:rsidRDefault="005E73FA" w:rsidP="00E77A73">
      <w:pPr>
        <w:pStyle w:val="ConsPlusCell"/>
        <w:rPr>
          <w:color w:val="000000"/>
          <w:sz w:val="24"/>
          <w:szCs w:val="24"/>
        </w:rPr>
      </w:pPr>
      <w:r w:rsidRPr="005E73FA">
        <w:rPr>
          <w:color w:val="000000"/>
          <w:sz w:val="24"/>
          <w:szCs w:val="24"/>
        </w:rPr>
        <w:t xml:space="preserve"> -доля глубинных насосов на водонапорных башнях с предельно допустимой степенью износа требующих замены;</w:t>
      </w:r>
    </w:p>
    <w:p w:rsidR="005E73FA" w:rsidRPr="005E73FA" w:rsidRDefault="005E73FA" w:rsidP="00E77A73">
      <w:pPr>
        <w:pStyle w:val="ConsPlusCell"/>
        <w:rPr>
          <w:color w:val="000000"/>
          <w:sz w:val="24"/>
          <w:szCs w:val="24"/>
        </w:rPr>
      </w:pPr>
      <w:r w:rsidRPr="005E73FA">
        <w:rPr>
          <w:sz w:val="24"/>
          <w:szCs w:val="24"/>
        </w:rPr>
        <w:t xml:space="preserve">  - </w:t>
      </w:r>
      <w:r w:rsidRPr="005E73FA">
        <w:rPr>
          <w:color w:val="000000"/>
          <w:sz w:val="24"/>
          <w:szCs w:val="24"/>
        </w:rPr>
        <w:t>доля отремонтированных квартир муниципального жилищного фонда;</w:t>
      </w:r>
    </w:p>
    <w:p w:rsidR="005E73FA" w:rsidRPr="005E73FA" w:rsidRDefault="005E73FA" w:rsidP="00E77A7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 -снос 105 кв. м аварийных и ветхих строений.</w:t>
      </w:r>
    </w:p>
    <w:p w:rsidR="005E73FA" w:rsidRPr="005E73FA" w:rsidRDefault="005E73FA" w:rsidP="00E77A73">
      <w:pPr>
        <w:autoSpaceDE w:val="0"/>
        <w:autoSpaceDN w:val="0"/>
        <w:adjustRightInd w:val="0"/>
        <w:ind w:left="3540" w:firstLine="708"/>
        <w:rPr>
          <w:rFonts w:ascii="Arial" w:hAnsi="Arial" w:cs="Arial"/>
          <w:b/>
          <w:sz w:val="24"/>
          <w:szCs w:val="24"/>
        </w:rPr>
      </w:pPr>
      <w:r w:rsidRPr="005E73FA">
        <w:rPr>
          <w:rFonts w:ascii="Arial" w:hAnsi="Arial" w:cs="Arial"/>
          <w:b/>
          <w:sz w:val="24"/>
          <w:szCs w:val="24"/>
        </w:rPr>
        <w:t>Раздел 3.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E73FA">
        <w:rPr>
          <w:rFonts w:ascii="Arial" w:hAnsi="Arial" w:cs="Arial"/>
          <w:b/>
          <w:color w:val="000000"/>
          <w:sz w:val="24"/>
          <w:szCs w:val="24"/>
        </w:rPr>
        <w:t>Механизм реализации программы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1. Реализация программы осуществляется за счет средств местного бюджета, а также за счет привлечения сре</w:t>
      </w:r>
      <w:proofErr w:type="gramStart"/>
      <w:r w:rsidRPr="005E73FA">
        <w:rPr>
          <w:rFonts w:ascii="Arial" w:hAnsi="Arial" w:cs="Arial"/>
          <w:sz w:val="24"/>
          <w:szCs w:val="24"/>
        </w:rPr>
        <w:t>дств кр</w:t>
      </w:r>
      <w:proofErr w:type="gramEnd"/>
      <w:r w:rsidRPr="005E73FA">
        <w:rPr>
          <w:rFonts w:ascii="Arial" w:hAnsi="Arial" w:cs="Arial"/>
          <w:sz w:val="24"/>
          <w:szCs w:val="24"/>
        </w:rPr>
        <w:t>аевого бюджета (дорожного фонда Красноярского края) на реализацию отдельных мероприятий.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2. Главным распорядителем бюджетных средств является Администрация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3. Получателем бюджетных сре</w:t>
      </w:r>
      <w:proofErr w:type="gramStart"/>
      <w:r w:rsidRPr="005E73FA">
        <w:rPr>
          <w:rFonts w:ascii="Arial" w:hAnsi="Arial" w:cs="Arial"/>
          <w:sz w:val="24"/>
          <w:szCs w:val="24"/>
        </w:rPr>
        <w:t>дств с ф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ункцией государственного заказчика является Администрация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сельсовета. Реализация указанных мероприятий осуществляется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4. Субсидии из краевого бюджета предоставляются бюджетам муниципальных образований Красноярского края </w:t>
      </w:r>
      <w:proofErr w:type="gramStart"/>
      <w:r w:rsidRPr="005E73FA">
        <w:rPr>
          <w:rFonts w:ascii="Arial" w:hAnsi="Arial" w:cs="Arial"/>
          <w:sz w:val="24"/>
          <w:szCs w:val="24"/>
        </w:rPr>
        <w:t>на</w:t>
      </w:r>
      <w:proofErr w:type="gramEnd"/>
      <w:r w:rsidRPr="005E73FA">
        <w:rPr>
          <w:rFonts w:ascii="Arial" w:hAnsi="Arial" w:cs="Arial"/>
          <w:sz w:val="24"/>
          <w:szCs w:val="24"/>
        </w:rPr>
        <w:t>:</w:t>
      </w:r>
    </w:p>
    <w:p w:rsidR="005E73FA" w:rsidRPr="005E73FA" w:rsidRDefault="005E73FA" w:rsidP="00E77A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создание и обеспечение ухода за минерализованными полосами;</w:t>
      </w:r>
    </w:p>
    <w:p w:rsidR="005E73FA" w:rsidRPr="005E73FA" w:rsidRDefault="005E73FA" w:rsidP="00E77A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содержание мест захоронения;</w:t>
      </w:r>
    </w:p>
    <w:p w:rsidR="005E73FA" w:rsidRPr="005E73FA" w:rsidRDefault="005E73FA" w:rsidP="00E77A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содержанию памятников;</w:t>
      </w:r>
    </w:p>
    <w:p w:rsidR="005E73FA" w:rsidRPr="005E73FA" w:rsidRDefault="005E73FA" w:rsidP="00E77A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благоустройству мест массового отдыха населения;</w:t>
      </w:r>
    </w:p>
    <w:p w:rsidR="005E73FA" w:rsidRPr="005E73FA" w:rsidRDefault="005E73FA" w:rsidP="00E77A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озеленение;</w:t>
      </w:r>
    </w:p>
    <w:p w:rsidR="005E73FA" w:rsidRPr="005E73FA" w:rsidRDefault="005E73FA" w:rsidP="00E77A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реализация проектов и мероприятий по благоустройству территорий;</w:t>
      </w:r>
    </w:p>
    <w:p w:rsidR="005E73FA" w:rsidRPr="005E73FA" w:rsidRDefault="005E73FA" w:rsidP="00E77A73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lastRenderedPageBreak/>
        <w:t>- содержание автомобильных дорог общего пользования местного значения городских округов, городских и сельских поселений;</w:t>
      </w:r>
    </w:p>
    <w:p w:rsidR="005E73FA" w:rsidRPr="005E73FA" w:rsidRDefault="005E73FA" w:rsidP="00E77A73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капитальный ремонт и ремонт автомобильных дорог общего пользования местного значения городских округов, в том числе, проведение инженерных изысканий, специальных обследований и разработка проектной документации, экспертиза проектной документации;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 строительство и реконструкция автомобильных дорог общего пользования местного значения городских округов и искусственных сооружений </w:t>
      </w:r>
      <w:r w:rsidRPr="005E73FA">
        <w:rPr>
          <w:rFonts w:ascii="Arial" w:hAnsi="Arial" w:cs="Arial"/>
          <w:sz w:val="24"/>
          <w:szCs w:val="24"/>
        </w:rPr>
        <w:br/>
        <w:t>на них, в том числе, на проведение инженерных изысканий, специальных обследований и разработку проектной документации, экспертизу проектной документации;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модернизацию и капитальных объектов коммунальной инфраструктуры в сфере водоснабжения (колодцы, водонапорных башни, водопроводные сети);</w:t>
      </w:r>
    </w:p>
    <w:p w:rsidR="005E73FA" w:rsidRPr="005E73FA" w:rsidRDefault="005E73FA" w:rsidP="00E77A73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 5. Ответственность за нецелевое и неэффективное использование средств субсидий, а также недостоверность сведений, представляемых в Министерство, возлагается на муниципальные образования Красноярского края.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В случае нецелевого использования средств субсидий данные субсидии подлежат возврату в краевой бюджет.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 в течение 10 дней с момента получения решения о возврате субсидии обязана произвести возврат ранее полученных средств субсидии, указанных в решении о возврате, в краевой бюджет.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6. Администрация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 несет ответственность за реализацию Программы и достижение конечных результатов программных мероприятий.</w:t>
      </w:r>
    </w:p>
    <w:p w:rsidR="005E73FA" w:rsidRPr="005E73FA" w:rsidRDefault="005E73FA" w:rsidP="00E77A73">
      <w:pPr>
        <w:autoSpaceDE w:val="0"/>
        <w:autoSpaceDN w:val="0"/>
        <w:adjustRightInd w:val="0"/>
        <w:ind w:left="2123" w:firstLine="709"/>
        <w:rPr>
          <w:rFonts w:ascii="Arial" w:hAnsi="Arial" w:cs="Arial"/>
          <w:b/>
          <w:sz w:val="24"/>
          <w:szCs w:val="24"/>
        </w:rPr>
      </w:pPr>
      <w:r w:rsidRPr="005E73FA">
        <w:rPr>
          <w:rFonts w:ascii="Arial" w:hAnsi="Arial" w:cs="Arial"/>
          <w:b/>
          <w:sz w:val="24"/>
          <w:szCs w:val="24"/>
        </w:rPr>
        <w:t>Раздел 4.</w:t>
      </w:r>
    </w:p>
    <w:p w:rsidR="005E73FA" w:rsidRPr="00E77A73" w:rsidRDefault="005E73FA" w:rsidP="00E77A7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E73FA">
        <w:rPr>
          <w:rFonts w:ascii="Arial" w:hAnsi="Arial" w:cs="Arial"/>
          <w:b/>
          <w:sz w:val="24"/>
          <w:szCs w:val="24"/>
        </w:rPr>
        <w:t xml:space="preserve">Управление Программой и </w:t>
      </w:r>
      <w:proofErr w:type="gramStart"/>
      <w:r w:rsidRPr="005E73FA">
        <w:rPr>
          <w:rFonts w:ascii="Arial" w:hAnsi="Arial" w:cs="Arial"/>
          <w:b/>
          <w:sz w:val="24"/>
          <w:szCs w:val="24"/>
        </w:rPr>
        <w:t>контроль</w:t>
      </w:r>
      <w:r w:rsidR="00E77A73">
        <w:rPr>
          <w:rFonts w:ascii="Arial" w:hAnsi="Arial" w:cs="Arial"/>
          <w:b/>
          <w:sz w:val="24"/>
          <w:szCs w:val="24"/>
        </w:rPr>
        <w:t xml:space="preserve"> </w:t>
      </w:r>
      <w:r w:rsidRPr="005E73FA">
        <w:rPr>
          <w:rFonts w:ascii="Arial" w:hAnsi="Arial" w:cs="Arial"/>
          <w:b/>
          <w:sz w:val="24"/>
          <w:szCs w:val="24"/>
        </w:rPr>
        <w:t>за</w:t>
      </w:r>
      <w:proofErr w:type="gramEnd"/>
      <w:r w:rsidRPr="005E73FA">
        <w:rPr>
          <w:rFonts w:ascii="Arial" w:hAnsi="Arial" w:cs="Arial"/>
          <w:b/>
          <w:sz w:val="24"/>
          <w:szCs w:val="24"/>
        </w:rPr>
        <w:t xml:space="preserve"> ходом ее выполнения.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Текущее управление реализацией программы осуществляется исполнителем программы – администрация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сельсовета.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Исполнитель 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Исполнителем программы осуществляется: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отбор исполнителей отдельных мероприятий программы;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 непосредственный </w:t>
      </w:r>
      <w:proofErr w:type="gramStart"/>
      <w:r w:rsidRPr="005E73FA">
        <w:rPr>
          <w:rFonts w:ascii="Arial" w:hAnsi="Arial" w:cs="Arial"/>
          <w:sz w:val="24"/>
          <w:szCs w:val="24"/>
        </w:rPr>
        <w:t>контроль за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 ходом реализации мероприятий программы;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подготовка отчетов о реализации программы.</w:t>
      </w:r>
    </w:p>
    <w:p w:rsidR="005E73FA" w:rsidRPr="005E73FA" w:rsidRDefault="005E73FA" w:rsidP="00E77A73">
      <w:pPr>
        <w:pStyle w:val="ConsPlusNormal"/>
        <w:widowControl/>
        <w:ind w:firstLine="0"/>
        <w:rPr>
          <w:sz w:val="24"/>
          <w:szCs w:val="24"/>
        </w:rPr>
      </w:pPr>
      <w:r w:rsidRPr="005E73FA">
        <w:rPr>
          <w:sz w:val="24"/>
          <w:szCs w:val="24"/>
        </w:rPr>
        <w:tab/>
        <w:t>Контроль за целевым и эффективным использованием сре</w:t>
      </w:r>
      <w:proofErr w:type="gramStart"/>
      <w:r w:rsidRPr="005E73FA">
        <w:rPr>
          <w:sz w:val="24"/>
          <w:szCs w:val="24"/>
        </w:rPr>
        <w:t>дств кр</w:t>
      </w:r>
      <w:proofErr w:type="gramEnd"/>
      <w:r w:rsidRPr="005E73FA">
        <w:rPr>
          <w:sz w:val="24"/>
          <w:szCs w:val="24"/>
        </w:rPr>
        <w:t xml:space="preserve">аевого бюджета осуществляет служба финансово-экономического контроля Красноярского края. Контроль за законностью и результативностью </w:t>
      </w:r>
      <w:r w:rsidRPr="005E73FA">
        <w:rPr>
          <w:sz w:val="24"/>
          <w:szCs w:val="24"/>
        </w:rPr>
        <w:lastRenderedPageBreak/>
        <w:t>использования сре</w:t>
      </w:r>
      <w:proofErr w:type="gramStart"/>
      <w:r w:rsidRPr="005E73FA">
        <w:rPr>
          <w:sz w:val="24"/>
          <w:szCs w:val="24"/>
        </w:rPr>
        <w:t>дств кр</w:t>
      </w:r>
      <w:proofErr w:type="gramEnd"/>
      <w:r w:rsidRPr="005E73FA">
        <w:rPr>
          <w:sz w:val="24"/>
          <w:szCs w:val="24"/>
        </w:rPr>
        <w:t>аевого бюджета осуществляет Счетная Палата Красноярского края.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Ежеквартальные и годовые отчеты о реализации Программы формируются по форме и содержанию в соответствии с требованиями к отчету о реализации муниципальной программы, утвержденными постановлением администрации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 от 14.10.2013       № 23-п «Об утверждении порядка принятия решений о разработке муниципальных программ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сельсовета, их формировании и реализации».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Годовой отчет о реализации Программы должен содержать: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:rsidR="005E73FA" w:rsidRPr="005E73FA" w:rsidRDefault="005E73FA" w:rsidP="00E77A73">
      <w:pPr>
        <w:tabs>
          <w:tab w:val="left" w:pos="4536"/>
        </w:tabs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сведения о достижении значений целевых индикаторов Программы с обоснованием отклонений по показателям, плановые значения по которым не достигнуты;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описание результатов реализации мероприятия Программы в отчетном году, а также информацию о запланированных, но не достигнутых результатах (с указанием причин);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анализ последствий не реализации мероприятия Программы и анализ факторов, повлиявших на их реализацию (не реализацию);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 информацию об использовании бюджетных ассигнований местного, краевого бюджета и иных средств на реализацию Программы с указанием плановых и фактических </w:t>
      </w:r>
      <w:r w:rsidRPr="005E73FA">
        <w:rPr>
          <w:rFonts w:ascii="Arial" w:hAnsi="Arial" w:cs="Arial"/>
          <w:color w:val="000000"/>
          <w:sz w:val="24"/>
          <w:szCs w:val="24"/>
        </w:rPr>
        <w:t xml:space="preserve">значений </w:t>
      </w:r>
      <w:r w:rsidRPr="005E73FA">
        <w:rPr>
          <w:rFonts w:ascii="Arial" w:hAnsi="Arial" w:cs="Arial"/>
          <w:sz w:val="24"/>
          <w:szCs w:val="24"/>
        </w:rPr>
        <w:t>(с расшифровкой по главным распорядителям средств местного бюджета, мероприятиям и годам реализации Программы)</w:t>
      </w:r>
      <w:r w:rsidRPr="005E73FA">
        <w:rPr>
          <w:rFonts w:ascii="Arial" w:hAnsi="Arial" w:cs="Arial"/>
          <w:color w:val="000000"/>
          <w:sz w:val="24"/>
          <w:szCs w:val="24"/>
        </w:rPr>
        <w:t>;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повышению.</w:t>
      </w:r>
    </w:p>
    <w:p w:rsidR="005E73FA" w:rsidRPr="005E73FA" w:rsidRDefault="005E73FA" w:rsidP="00E77A7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 уточняет целевые индикаторы и затраты по мероприятиям Программы, механизм реализации Программы с учетом выделяемых на ее реализацию финансовых средств.</w:t>
      </w:r>
    </w:p>
    <w:p w:rsidR="005E73FA" w:rsidRPr="005E73FA" w:rsidRDefault="005E73FA" w:rsidP="00E77A73">
      <w:pPr>
        <w:autoSpaceDE w:val="0"/>
        <w:autoSpaceDN w:val="0"/>
        <w:adjustRightInd w:val="0"/>
        <w:ind w:left="2123" w:firstLine="709"/>
        <w:rPr>
          <w:rFonts w:ascii="Arial" w:hAnsi="Arial" w:cs="Arial"/>
          <w:b/>
          <w:sz w:val="24"/>
          <w:szCs w:val="24"/>
        </w:rPr>
      </w:pPr>
      <w:r w:rsidRPr="005E73FA">
        <w:rPr>
          <w:rFonts w:ascii="Arial" w:hAnsi="Arial" w:cs="Arial"/>
          <w:b/>
          <w:sz w:val="24"/>
          <w:szCs w:val="24"/>
        </w:rPr>
        <w:t>Раздел 5.</w:t>
      </w:r>
    </w:p>
    <w:p w:rsidR="005E73FA" w:rsidRPr="005E73FA" w:rsidRDefault="005E73FA" w:rsidP="00E77A73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4"/>
          <w:szCs w:val="24"/>
        </w:rPr>
      </w:pPr>
      <w:r w:rsidRPr="005E73FA">
        <w:rPr>
          <w:rFonts w:ascii="Arial" w:hAnsi="Arial" w:cs="Arial"/>
          <w:b/>
          <w:sz w:val="24"/>
          <w:szCs w:val="24"/>
        </w:rPr>
        <w:t>Оценка социально-экономической эффективности от реализации Программы.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Реализация мероприятий </w:t>
      </w:r>
      <w:r w:rsidRPr="005E73FA">
        <w:rPr>
          <w:rFonts w:ascii="Arial" w:hAnsi="Arial" w:cs="Arial"/>
          <w:color w:val="000000"/>
          <w:sz w:val="24"/>
          <w:szCs w:val="24"/>
        </w:rPr>
        <w:t xml:space="preserve">Программы направлена </w:t>
      </w:r>
      <w:proofErr w:type="gramStart"/>
      <w:r w:rsidRPr="005E73FA"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 w:rsidRPr="005E73FA">
        <w:rPr>
          <w:rFonts w:ascii="Arial" w:hAnsi="Arial" w:cs="Arial"/>
          <w:color w:val="000000"/>
          <w:sz w:val="24"/>
          <w:szCs w:val="24"/>
        </w:rPr>
        <w:t>: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обеспечения безопасности условий жизнедеятельности населения;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формирование активной позиции у населения по решению вопросов местного значения;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создание благоприятных, комфортных условий для проживания и отдыха населения;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lastRenderedPageBreak/>
        <w:t>- улучшение санитарно-экологической обстановки, внешнего и архитектурного облика населенных пунктов;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привлечение населения к общественным работам;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повышение уровня заинтересованности граждан в защите и сохранении природной среды.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Реализация программных мероприятий позволит достичь следующих результатов:</w:t>
      </w:r>
    </w:p>
    <w:p w:rsidR="005E73FA" w:rsidRPr="005E73FA" w:rsidRDefault="005E73FA" w:rsidP="00E77A73">
      <w:pPr>
        <w:pStyle w:val="a7"/>
        <w:spacing w:before="0" w:beforeAutospacing="0" w:after="0" w:afterAutospacing="0"/>
        <w:ind w:firstLine="709"/>
        <w:rPr>
          <w:rFonts w:ascii="Arial" w:hAnsi="Arial" w:cs="Arial"/>
        </w:rPr>
      </w:pPr>
      <w:r w:rsidRPr="005E73FA">
        <w:rPr>
          <w:rFonts w:ascii="Arial" w:hAnsi="Arial" w:cs="Arial"/>
        </w:rPr>
        <w:t>- приведение в надлежащее состояние уличного освещения ежегодно (</w:t>
      </w:r>
      <w:smartTag w:uri="urn:schemas-microsoft-com:office:smarttags" w:element="metricconverter">
        <w:smartTagPr>
          <w:attr w:name="ProductID" w:val="28,5 км"/>
        </w:smartTagPr>
        <w:r w:rsidRPr="005E73FA">
          <w:rPr>
            <w:rFonts w:ascii="Arial" w:hAnsi="Arial" w:cs="Arial"/>
          </w:rPr>
          <w:t>28,5 км</w:t>
        </w:r>
      </w:smartTag>
      <w:r w:rsidRPr="005E73FA">
        <w:rPr>
          <w:rFonts w:ascii="Arial" w:hAnsi="Arial" w:cs="Arial"/>
        </w:rPr>
        <w:t xml:space="preserve"> сетей);</w:t>
      </w:r>
    </w:p>
    <w:p w:rsidR="005E73FA" w:rsidRPr="005E73FA" w:rsidRDefault="005E73FA" w:rsidP="00E77A73">
      <w:pPr>
        <w:pStyle w:val="a7"/>
        <w:spacing w:before="0" w:beforeAutospacing="0" w:after="0" w:afterAutospacing="0"/>
        <w:ind w:firstLine="709"/>
        <w:rPr>
          <w:rFonts w:ascii="Arial" w:hAnsi="Arial" w:cs="Arial"/>
        </w:rPr>
      </w:pPr>
      <w:r w:rsidRPr="005E73FA">
        <w:rPr>
          <w:rFonts w:ascii="Arial" w:hAnsi="Arial" w:cs="Arial"/>
        </w:rPr>
        <w:t>- количество высаженных деревьев и кустарников (10 единиц ежегодно);</w:t>
      </w:r>
    </w:p>
    <w:p w:rsidR="005E73FA" w:rsidRPr="005E73FA" w:rsidRDefault="005E73FA" w:rsidP="00E77A73">
      <w:pPr>
        <w:pStyle w:val="a7"/>
        <w:spacing w:before="0" w:beforeAutospacing="0" w:after="0" w:afterAutospacing="0"/>
        <w:ind w:firstLine="709"/>
        <w:rPr>
          <w:rFonts w:ascii="Arial" w:hAnsi="Arial" w:cs="Arial"/>
        </w:rPr>
      </w:pPr>
      <w:r w:rsidRPr="005E73FA">
        <w:rPr>
          <w:rFonts w:ascii="Arial" w:hAnsi="Arial" w:cs="Arial"/>
        </w:rPr>
        <w:t>- увеличение площади цветочного оформления;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 организация сбора и вывоза бытовых отходов и мусора с территории площадью </w:t>
      </w:r>
      <w:smartTag w:uri="urn:schemas-microsoft-com:office:smarttags" w:element="metricconverter">
        <w:smartTagPr>
          <w:attr w:name="ProductID" w:val="5,5 га"/>
        </w:smartTagPr>
        <w:r w:rsidRPr="005E73FA">
          <w:rPr>
            <w:rFonts w:ascii="Arial" w:hAnsi="Arial" w:cs="Arial"/>
            <w:sz w:val="24"/>
            <w:szCs w:val="24"/>
          </w:rPr>
          <w:t>5,5 га</w:t>
        </w:r>
      </w:smartTag>
      <w:r w:rsidRPr="005E73FA">
        <w:rPr>
          <w:rFonts w:ascii="Arial" w:hAnsi="Arial" w:cs="Arial"/>
          <w:sz w:val="24"/>
          <w:szCs w:val="24"/>
        </w:rPr>
        <w:t xml:space="preserve"> ежегодно;</w:t>
      </w:r>
    </w:p>
    <w:p w:rsidR="005E73FA" w:rsidRPr="005E73FA" w:rsidRDefault="005E73FA" w:rsidP="00E77A73">
      <w:pPr>
        <w:pStyle w:val="a7"/>
        <w:spacing w:before="0" w:beforeAutospacing="0" w:after="0" w:afterAutospacing="0"/>
        <w:ind w:firstLine="709"/>
        <w:rPr>
          <w:rFonts w:ascii="Arial" w:hAnsi="Arial" w:cs="Arial"/>
        </w:rPr>
      </w:pPr>
      <w:r w:rsidRPr="005E73FA">
        <w:rPr>
          <w:rFonts w:ascii="Arial" w:hAnsi="Arial" w:cs="Arial"/>
        </w:rPr>
        <w:t>- установка детских игровых комплексов (1ежегодно);</w:t>
      </w:r>
    </w:p>
    <w:p w:rsidR="005E73FA" w:rsidRPr="005E73FA" w:rsidRDefault="005E73FA" w:rsidP="00E77A73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содержание автомобильных дорог общего пользования местного значения и искусственных сооружений за счет средств дорожного фонда Красноярского края;</w:t>
      </w:r>
    </w:p>
    <w:p w:rsidR="005E73FA" w:rsidRPr="005E73FA" w:rsidRDefault="005E73FA" w:rsidP="00E77A73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ремонт, капитальный ремонт автомобильных дорог общего пользования местного значения и искусственных сооружений на них, включая работы по ликвидации последствий возникновения чрезвычайных ситуаций природного или техногенного характера.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общее экономическое развитие муниципального образования.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Реализация программы позволит достичь следующих результатов: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 обеспечить устойчивое водоснабжение и водоотведение потребителей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сельсовета;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повысить надежность и безопасность эксплуатации инженерных систем;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обеспечить сохранность жилищного фонда муниципального образования;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повысить эффективность использования муниципального жилищного фонда.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left="2831" w:firstLine="709"/>
        <w:rPr>
          <w:rFonts w:ascii="Arial" w:hAnsi="Arial" w:cs="Arial"/>
          <w:b/>
          <w:sz w:val="24"/>
          <w:szCs w:val="24"/>
        </w:rPr>
      </w:pPr>
      <w:r w:rsidRPr="005E73FA">
        <w:rPr>
          <w:rFonts w:ascii="Arial" w:hAnsi="Arial" w:cs="Arial"/>
          <w:b/>
          <w:sz w:val="24"/>
          <w:szCs w:val="24"/>
        </w:rPr>
        <w:t>Раздел 6.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  <w:sz w:val="24"/>
          <w:szCs w:val="24"/>
        </w:rPr>
      </w:pPr>
      <w:r w:rsidRPr="005E73FA">
        <w:rPr>
          <w:rFonts w:ascii="Arial" w:hAnsi="Arial" w:cs="Arial"/>
          <w:b/>
          <w:sz w:val="24"/>
          <w:szCs w:val="24"/>
        </w:rPr>
        <w:t>Обоснование финансовых, материальных и трудовых затрат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  <w:sz w:val="24"/>
          <w:szCs w:val="24"/>
        </w:rPr>
      </w:pPr>
      <w:r w:rsidRPr="005E73FA">
        <w:rPr>
          <w:rFonts w:ascii="Arial" w:hAnsi="Arial" w:cs="Arial"/>
          <w:b/>
          <w:sz w:val="24"/>
          <w:szCs w:val="24"/>
        </w:rPr>
        <w:t xml:space="preserve"> (ресурсное обеспечение программы) с указанием источников финансирования.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1. Источниками финансирования мероприятий программы являются средства местного бюджета, включая предоставленные местному бюджету субсидии из краевого бюджета.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2. При реализации программы будут привлечены средства местного бюджета в объеме </w:t>
      </w:r>
      <w:r w:rsidRPr="005E73FA">
        <w:rPr>
          <w:rFonts w:ascii="Arial" w:hAnsi="Arial" w:cs="Arial"/>
          <w:bCs/>
          <w:sz w:val="24"/>
          <w:szCs w:val="24"/>
        </w:rPr>
        <w:t xml:space="preserve">23 473 795,67 </w:t>
      </w:r>
      <w:r w:rsidRPr="005E73FA">
        <w:rPr>
          <w:rFonts w:ascii="Arial" w:hAnsi="Arial" w:cs="Arial"/>
          <w:sz w:val="24"/>
          <w:szCs w:val="24"/>
        </w:rPr>
        <w:t>руб.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lastRenderedPageBreak/>
        <w:t>3. Общий объем финансирования программы за счет сре</w:t>
      </w:r>
      <w:proofErr w:type="gramStart"/>
      <w:r w:rsidRPr="005E73FA">
        <w:rPr>
          <w:rFonts w:ascii="Arial" w:hAnsi="Arial" w:cs="Arial"/>
          <w:sz w:val="24"/>
          <w:szCs w:val="24"/>
        </w:rPr>
        <w:t>дств кр</w:t>
      </w:r>
      <w:proofErr w:type="gramEnd"/>
      <w:r w:rsidRPr="005E73FA">
        <w:rPr>
          <w:rFonts w:ascii="Arial" w:hAnsi="Arial" w:cs="Arial"/>
          <w:sz w:val="24"/>
          <w:szCs w:val="24"/>
        </w:rPr>
        <w:t>аевого бюджета составит 27 270 167,00 руб.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4. Общий объем финансирования программы за счет средств федерального бюджета составит 95 250,00 руб.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4. Общий объем средств, планируемый для достижения цели и показателей результативности программы, составит </w:t>
      </w:r>
      <w:r w:rsidRPr="005E73FA">
        <w:rPr>
          <w:rFonts w:ascii="Arial" w:hAnsi="Arial" w:cs="Arial"/>
          <w:bCs/>
          <w:sz w:val="24"/>
          <w:szCs w:val="24"/>
        </w:rPr>
        <w:t>50 839 212,67</w:t>
      </w:r>
      <w:r w:rsidRPr="005E73FA">
        <w:rPr>
          <w:rFonts w:ascii="Arial" w:hAnsi="Arial" w:cs="Arial"/>
          <w:sz w:val="24"/>
          <w:szCs w:val="24"/>
        </w:rPr>
        <w:t xml:space="preserve"> руб.</w:t>
      </w:r>
    </w:p>
    <w:p w:rsidR="005E73FA" w:rsidRPr="005E73FA" w:rsidRDefault="005E73FA" w:rsidP="00E77A73">
      <w:pPr>
        <w:autoSpaceDE w:val="0"/>
        <w:autoSpaceDN w:val="0"/>
        <w:adjustRightInd w:val="0"/>
        <w:ind w:left="5529"/>
        <w:outlineLvl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Приложение №1</w:t>
      </w:r>
    </w:p>
    <w:p w:rsidR="005E73FA" w:rsidRPr="005E73FA" w:rsidRDefault="005E73FA" w:rsidP="00E77A73">
      <w:pPr>
        <w:autoSpaceDE w:val="0"/>
        <w:autoSpaceDN w:val="0"/>
        <w:adjustRightInd w:val="0"/>
        <w:ind w:left="552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5E73FA">
        <w:rPr>
          <w:rFonts w:ascii="Arial" w:hAnsi="Arial" w:cs="Arial"/>
          <w:bCs/>
          <w:sz w:val="24"/>
          <w:szCs w:val="24"/>
        </w:rPr>
        <w:t xml:space="preserve">«Повышение качества жизни населения </w:t>
      </w:r>
      <w:proofErr w:type="spellStart"/>
      <w:r w:rsidRPr="005E73FA">
        <w:rPr>
          <w:rFonts w:ascii="Arial" w:hAnsi="Arial" w:cs="Arial"/>
          <w:bCs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bCs/>
          <w:sz w:val="24"/>
          <w:szCs w:val="24"/>
        </w:rPr>
        <w:t xml:space="preserve"> сельсовета».</w:t>
      </w:r>
    </w:p>
    <w:p w:rsidR="005E73FA" w:rsidRPr="005E73FA" w:rsidRDefault="005E73FA" w:rsidP="00E77A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E73FA" w:rsidRPr="005E73FA" w:rsidRDefault="005E73FA" w:rsidP="00E77A73">
      <w:pPr>
        <w:autoSpaceDE w:val="0"/>
        <w:autoSpaceDN w:val="0"/>
        <w:adjustRightInd w:val="0"/>
        <w:ind w:firstLine="317"/>
        <w:outlineLvl w:val="0"/>
        <w:rPr>
          <w:rFonts w:ascii="Arial" w:hAnsi="Arial" w:cs="Arial"/>
          <w:bCs/>
          <w:sz w:val="24"/>
          <w:szCs w:val="24"/>
        </w:rPr>
      </w:pPr>
      <w:r w:rsidRPr="005E73FA">
        <w:rPr>
          <w:rFonts w:ascii="Arial" w:hAnsi="Arial" w:cs="Arial"/>
          <w:bCs/>
          <w:sz w:val="24"/>
          <w:szCs w:val="24"/>
        </w:rPr>
        <w:t xml:space="preserve">Подпрограмма </w:t>
      </w:r>
      <w:r w:rsidRPr="005E73FA">
        <w:rPr>
          <w:rFonts w:ascii="Arial" w:hAnsi="Arial" w:cs="Arial"/>
          <w:sz w:val="24"/>
          <w:szCs w:val="24"/>
        </w:rPr>
        <w:t>«Благоустройство территории поселения», реализуемая в рамках м</w:t>
      </w:r>
      <w:r w:rsidRPr="005E73FA">
        <w:rPr>
          <w:rFonts w:ascii="Arial" w:hAnsi="Arial" w:cs="Arial"/>
          <w:bCs/>
          <w:sz w:val="24"/>
          <w:szCs w:val="24"/>
        </w:rPr>
        <w:t xml:space="preserve">униципальной программы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 Дзержинского района Красноярского края</w:t>
      </w:r>
      <w:r w:rsidRPr="005E73FA">
        <w:rPr>
          <w:rFonts w:ascii="Arial" w:hAnsi="Arial" w:cs="Arial"/>
          <w:bCs/>
          <w:sz w:val="24"/>
          <w:szCs w:val="24"/>
        </w:rPr>
        <w:t xml:space="preserve"> «Повышение качества жизни населения </w:t>
      </w:r>
      <w:proofErr w:type="spellStart"/>
      <w:r w:rsidRPr="005E73FA">
        <w:rPr>
          <w:rFonts w:ascii="Arial" w:hAnsi="Arial" w:cs="Arial"/>
          <w:bCs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bCs/>
          <w:sz w:val="24"/>
          <w:szCs w:val="24"/>
        </w:rPr>
        <w:t xml:space="preserve"> сельсовета».</w:t>
      </w:r>
    </w:p>
    <w:p w:rsidR="005E73FA" w:rsidRPr="005E73FA" w:rsidRDefault="005E73FA" w:rsidP="00E77A73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1.Паспорт подпрограммы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7"/>
        <w:gridCol w:w="7020"/>
      </w:tblGrid>
      <w:tr w:rsidR="005E73FA" w:rsidRPr="005E73FA" w:rsidTr="005E73FA">
        <w:tc>
          <w:tcPr>
            <w:tcW w:w="3267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</w:tcPr>
          <w:p w:rsidR="005E73FA" w:rsidRPr="005E73FA" w:rsidRDefault="005E73FA" w:rsidP="00E77A7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«Благоустройство территории поселения»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(далее - Программа)</w:t>
            </w:r>
          </w:p>
        </w:tc>
      </w:tr>
      <w:tr w:rsidR="005E73FA" w:rsidRPr="005E73FA" w:rsidTr="005E73FA">
        <w:tc>
          <w:tcPr>
            <w:tcW w:w="3267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020" w:type="dxa"/>
          </w:tcPr>
          <w:p w:rsidR="005E73FA" w:rsidRPr="005E73FA" w:rsidRDefault="005E73FA" w:rsidP="00E77A73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М</w:t>
            </w:r>
            <w:r w:rsidRPr="005E73FA">
              <w:rPr>
                <w:rFonts w:ascii="Arial" w:hAnsi="Arial" w:cs="Arial"/>
                <w:bCs/>
                <w:sz w:val="24"/>
                <w:szCs w:val="24"/>
              </w:rPr>
              <w:t xml:space="preserve">униципальная программа </w:t>
            </w:r>
            <w:proofErr w:type="spellStart"/>
            <w:r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sz w:val="24"/>
                <w:szCs w:val="24"/>
              </w:rPr>
              <w:t xml:space="preserve"> сельсовета Дзержинского района Красноярского края</w:t>
            </w:r>
            <w:r w:rsidRPr="005E73FA">
              <w:rPr>
                <w:rFonts w:ascii="Arial" w:hAnsi="Arial" w:cs="Arial"/>
                <w:bCs/>
                <w:sz w:val="24"/>
                <w:szCs w:val="24"/>
              </w:rPr>
              <w:t xml:space="preserve"> «Повышение качества жизни населения </w:t>
            </w:r>
            <w:proofErr w:type="spellStart"/>
            <w:r w:rsidRPr="005E73FA">
              <w:rPr>
                <w:rFonts w:ascii="Arial" w:hAnsi="Arial" w:cs="Arial"/>
                <w:bCs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bCs/>
                <w:sz w:val="24"/>
                <w:szCs w:val="24"/>
              </w:rPr>
              <w:t xml:space="preserve"> сельсовета»</w:t>
            </w:r>
          </w:p>
        </w:tc>
      </w:tr>
      <w:tr w:rsidR="005E73FA" w:rsidRPr="005E73FA" w:rsidTr="005E73FA">
        <w:tc>
          <w:tcPr>
            <w:tcW w:w="3267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020" w:type="dxa"/>
          </w:tcPr>
          <w:p w:rsidR="005E73FA" w:rsidRPr="005E73FA" w:rsidRDefault="005E73FA" w:rsidP="00E77A73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E73FA" w:rsidRPr="005E73FA" w:rsidTr="005E73FA">
        <w:tc>
          <w:tcPr>
            <w:tcW w:w="3267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7020" w:type="dxa"/>
          </w:tcPr>
          <w:p w:rsidR="005E73FA" w:rsidRPr="005E73FA" w:rsidRDefault="005E73FA" w:rsidP="00E77A73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E73FA" w:rsidRPr="005E73FA" w:rsidTr="005E73FA">
        <w:tc>
          <w:tcPr>
            <w:tcW w:w="3267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7020" w:type="dxa"/>
          </w:tcPr>
          <w:p w:rsidR="005E73FA" w:rsidRPr="005E73FA" w:rsidRDefault="005E73FA" w:rsidP="00E77A73">
            <w:pPr>
              <w:pStyle w:val="ConsPlusCell"/>
              <w:tabs>
                <w:tab w:val="left" w:pos="742"/>
              </w:tabs>
              <w:rPr>
                <w:color w:val="000000"/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>Совершенствование системы комплексного благоустройства сельского поселения, создание комфортных и безопасных условий проживания и отдыха населения</w:t>
            </w:r>
            <w:r w:rsidRPr="005E73F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E73FA" w:rsidRPr="005E73FA" w:rsidTr="005E73FA">
        <w:tc>
          <w:tcPr>
            <w:tcW w:w="3267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Задача Подпрограммы</w:t>
            </w:r>
          </w:p>
        </w:tc>
        <w:tc>
          <w:tcPr>
            <w:tcW w:w="7020" w:type="dxa"/>
          </w:tcPr>
          <w:p w:rsidR="005E73FA" w:rsidRPr="005E73FA" w:rsidRDefault="005E73FA" w:rsidP="00E77A73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>Улучшение санитарно-экологической, пожарно-безопасной обстановки, внешнего и архитектурного облика населенных пунктов сельсовета</w:t>
            </w:r>
          </w:p>
        </w:tc>
      </w:tr>
      <w:tr w:rsidR="005E73FA" w:rsidRPr="005E73FA" w:rsidTr="005E73FA">
        <w:tc>
          <w:tcPr>
            <w:tcW w:w="3267" w:type="dxa"/>
          </w:tcPr>
          <w:p w:rsidR="005E73FA" w:rsidRPr="005E73FA" w:rsidRDefault="005E73FA" w:rsidP="00E77A73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020" w:type="dxa"/>
          </w:tcPr>
          <w:p w:rsidR="005E73FA" w:rsidRPr="005E73FA" w:rsidRDefault="005E73FA" w:rsidP="00E77A73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 xml:space="preserve">- доля ликвидированных несанкционированных </w:t>
            </w:r>
            <w:r w:rsidRPr="005E73FA">
              <w:rPr>
                <w:color w:val="000000"/>
                <w:sz w:val="24"/>
                <w:szCs w:val="24"/>
                <w:u w:val="single"/>
              </w:rPr>
              <w:t>свалок</w:t>
            </w:r>
            <w:r w:rsidRPr="005E73FA">
              <w:rPr>
                <w:color w:val="000000"/>
                <w:sz w:val="24"/>
                <w:szCs w:val="24"/>
              </w:rPr>
              <w:t xml:space="preserve"> к общему числу несанкционированных свалок;</w:t>
            </w:r>
          </w:p>
          <w:p w:rsidR="005E73FA" w:rsidRPr="005E73FA" w:rsidRDefault="005E73FA" w:rsidP="00E77A73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 xml:space="preserve">- доля общей протяженности </w:t>
            </w:r>
            <w:r w:rsidRPr="005E73FA">
              <w:rPr>
                <w:color w:val="000000"/>
                <w:sz w:val="24"/>
                <w:szCs w:val="24"/>
                <w:u w:val="single"/>
              </w:rPr>
              <w:t>освещенных частей улиц</w:t>
            </w:r>
            <w:r w:rsidRPr="005E73FA">
              <w:rPr>
                <w:color w:val="000000"/>
                <w:sz w:val="24"/>
                <w:szCs w:val="24"/>
              </w:rPr>
              <w:t>, проездов, набережных к общей протяженности улиц, проездов, набережных на конец года;</w:t>
            </w:r>
          </w:p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- доля благоустроенных </w:t>
            </w:r>
            <w:r w:rsidRPr="005E73FA">
              <w:rPr>
                <w:rFonts w:ascii="Arial" w:hAnsi="Arial" w:cs="Arial"/>
                <w:sz w:val="24"/>
                <w:szCs w:val="24"/>
                <w:u w:val="single"/>
              </w:rPr>
              <w:t>мест отдыха</w:t>
            </w:r>
            <w:r w:rsidRPr="005E73FA">
              <w:rPr>
                <w:rFonts w:ascii="Arial" w:hAnsi="Arial" w:cs="Arial"/>
                <w:sz w:val="24"/>
                <w:szCs w:val="24"/>
              </w:rPr>
              <w:t xml:space="preserve"> населения к общему количеству мест отдыха населения;</w:t>
            </w:r>
          </w:p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- доля охвата территории населенных пунктов в местах </w:t>
            </w:r>
            <w:r w:rsidRPr="005E73FA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прилегания лесных массивов </w:t>
            </w:r>
            <w:r w:rsidRPr="005E73FA">
              <w:rPr>
                <w:rFonts w:ascii="Arial" w:hAnsi="Arial" w:cs="Arial"/>
                <w:sz w:val="24"/>
                <w:szCs w:val="24"/>
                <w:u w:val="single"/>
              </w:rPr>
              <w:t>минерализованными полосами;</w:t>
            </w:r>
          </w:p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- доля общей площади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зеленых насаждений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, цветочного оформления к общей площади земель общего пользования поселения </w:t>
            </w:r>
            <w:r w:rsidRPr="005E73FA">
              <w:rPr>
                <w:rFonts w:ascii="Arial" w:hAnsi="Arial" w:cs="Arial"/>
                <w:sz w:val="24"/>
                <w:szCs w:val="24"/>
              </w:rPr>
              <w:t xml:space="preserve">доля благоустроенных </w:t>
            </w:r>
            <w:r w:rsidRPr="005E73FA">
              <w:rPr>
                <w:rFonts w:ascii="Arial" w:hAnsi="Arial" w:cs="Arial"/>
                <w:sz w:val="24"/>
                <w:szCs w:val="24"/>
                <w:u w:val="single"/>
              </w:rPr>
              <w:t>мест захоронения</w:t>
            </w:r>
            <w:r w:rsidRPr="005E73FA">
              <w:rPr>
                <w:rFonts w:ascii="Arial" w:hAnsi="Arial" w:cs="Arial"/>
                <w:sz w:val="24"/>
                <w:szCs w:val="24"/>
              </w:rPr>
              <w:t xml:space="preserve"> к общему количеству мест захоронения;</w:t>
            </w:r>
          </w:p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- доля содержания минерализованных полос к общей </w:t>
            </w:r>
            <w:r w:rsidRPr="005E73FA">
              <w:rPr>
                <w:rFonts w:ascii="Arial" w:hAnsi="Arial" w:cs="Arial"/>
                <w:sz w:val="24"/>
                <w:szCs w:val="24"/>
                <w:u w:val="single"/>
              </w:rPr>
              <w:t>протяженности минерализованных полос</w:t>
            </w:r>
            <w:r w:rsidRPr="005E73F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E73FA" w:rsidRPr="005E73FA" w:rsidRDefault="005E73FA" w:rsidP="00E77A73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 xml:space="preserve">- доля граждан, </w:t>
            </w:r>
            <w:r w:rsidRPr="005E73FA">
              <w:rPr>
                <w:color w:val="000000"/>
                <w:sz w:val="24"/>
                <w:szCs w:val="24"/>
                <w:u w:val="single"/>
              </w:rPr>
              <w:t>привлеченных к работам по благоустройству,</w:t>
            </w:r>
            <w:r w:rsidRPr="005E73FA">
              <w:rPr>
                <w:color w:val="000000"/>
                <w:sz w:val="24"/>
                <w:szCs w:val="24"/>
              </w:rPr>
              <w:t xml:space="preserve"> от общего числа граждан, проживающих в муниципальном образовании.</w:t>
            </w:r>
          </w:p>
          <w:p w:rsidR="005E73FA" w:rsidRPr="005E73FA" w:rsidRDefault="005E73FA" w:rsidP="00E77A73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3FA" w:rsidRPr="005E73FA" w:rsidTr="005E73FA">
        <w:tc>
          <w:tcPr>
            <w:tcW w:w="3267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7020" w:type="dxa"/>
          </w:tcPr>
          <w:p w:rsidR="005E73FA" w:rsidRPr="005E73FA" w:rsidRDefault="005E73FA" w:rsidP="00E77A73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2014 – 202</w:t>
            </w:r>
            <w:r w:rsidRPr="005E73FA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5E73F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5E73FA" w:rsidRPr="005E73FA" w:rsidTr="005E73FA">
        <w:tc>
          <w:tcPr>
            <w:tcW w:w="3267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7020" w:type="dxa"/>
          </w:tcPr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подпрограммы составляет: в 2014 – 2025 годах – </w:t>
            </w:r>
            <w:bookmarkStart w:id="3" w:name="_Hlk98146817"/>
            <w:r w:rsidRPr="005E73FA">
              <w:rPr>
                <w:rFonts w:ascii="Arial" w:hAnsi="Arial" w:cs="Arial"/>
                <w:sz w:val="24"/>
                <w:szCs w:val="24"/>
              </w:rPr>
              <w:t xml:space="preserve">24 697 912,43 </w:t>
            </w:r>
            <w:bookmarkEnd w:id="3"/>
            <w:r w:rsidRPr="005E73FA">
              <w:rPr>
                <w:rFonts w:ascii="Arial" w:hAnsi="Arial" w:cs="Arial"/>
                <w:sz w:val="24"/>
                <w:szCs w:val="24"/>
              </w:rPr>
              <w:t>рубля, в том числе:</w:t>
            </w:r>
          </w:p>
          <w:p w:rsidR="005E73FA" w:rsidRPr="005E73FA" w:rsidRDefault="00E77A73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 год-</w:t>
            </w:r>
            <w:r w:rsidR="005E73FA" w:rsidRPr="005E73FA">
              <w:rPr>
                <w:rFonts w:ascii="Arial" w:hAnsi="Arial" w:cs="Arial"/>
                <w:sz w:val="24"/>
                <w:szCs w:val="24"/>
              </w:rPr>
              <w:t xml:space="preserve"> 813 916,18 руб.,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2015 год- 1 501 020,42 руб.,</w:t>
            </w:r>
          </w:p>
          <w:p w:rsidR="005E73FA" w:rsidRPr="005E73FA" w:rsidRDefault="00E77A73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 год-</w:t>
            </w:r>
            <w:r w:rsidR="005E73FA" w:rsidRPr="005E73FA">
              <w:rPr>
                <w:rFonts w:ascii="Arial" w:hAnsi="Arial" w:cs="Arial"/>
                <w:sz w:val="24"/>
                <w:szCs w:val="24"/>
              </w:rPr>
              <w:t xml:space="preserve"> 950 892,27 руб.,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2017 год- 1 274 667,64 руб.,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2018 год- 1 616 658,13 руб.,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2019 год- 1 228 670, 45 руб.,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2020 год- 1 111 110,00 руб.</w:t>
            </w:r>
          </w:p>
          <w:p w:rsidR="005E73FA" w:rsidRPr="005E73FA" w:rsidRDefault="00E77A73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год-</w:t>
            </w:r>
            <w:r w:rsidR="005E73FA" w:rsidRPr="005E73FA">
              <w:rPr>
                <w:rFonts w:ascii="Arial" w:hAnsi="Arial" w:cs="Arial"/>
                <w:sz w:val="24"/>
                <w:szCs w:val="24"/>
              </w:rPr>
              <w:t xml:space="preserve"> 461 368,44, руб.</w:t>
            </w:r>
          </w:p>
          <w:p w:rsidR="005E73FA" w:rsidRPr="005E73FA" w:rsidRDefault="00E77A73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год-</w:t>
            </w:r>
            <w:r w:rsidR="005E73FA" w:rsidRPr="005E73FA">
              <w:rPr>
                <w:rFonts w:ascii="Arial" w:hAnsi="Arial" w:cs="Arial"/>
                <w:sz w:val="24"/>
                <w:szCs w:val="24"/>
              </w:rPr>
              <w:t xml:space="preserve"> 2 978 340,30 руб.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</w:t>
            </w:r>
            <w:r w:rsidR="00E77A73">
              <w:rPr>
                <w:rFonts w:ascii="Arial" w:hAnsi="Arial" w:cs="Arial"/>
                <w:sz w:val="24"/>
                <w:szCs w:val="24"/>
              </w:rPr>
              <w:t>023 год-</w:t>
            </w:r>
            <w:r w:rsidRPr="005E73FA">
              <w:rPr>
                <w:rFonts w:ascii="Arial" w:hAnsi="Arial" w:cs="Arial"/>
                <w:sz w:val="24"/>
                <w:szCs w:val="24"/>
              </w:rPr>
              <w:t xml:space="preserve"> 11 687 835,59 руб.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2024 год- 584 522,00 руб.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2025 год- 488 911,00 руб.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средства местного бюджета – </w:t>
            </w:r>
            <w:bookmarkStart w:id="4" w:name="_Hlk85708126"/>
            <w:r w:rsidRPr="005E73FA">
              <w:rPr>
                <w:rFonts w:ascii="Arial" w:hAnsi="Arial" w:cs="Arial"/>
                <w:sz w:val="24"/>
                <w:szCs w:val="24"/>
              </w:rPr>
              <w:t xml:space="preserve">10 083 955,12 </w:t>
            </w:r>
            <w:bookmarkEnd w:id="4"/>
            <w:r w:rsidRPr="005E73FA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средства краевого бюджета – </w:t>
            </w:r>
            <w:bookmarkStart w:id="5" w:name="_Hlk112225299"/>
            <w:r w:rsidRPr="005E73FA">
              <w:rPr>
                <w:rFonts w:ascii="Arial" w:hAnsi="Arial" w:cs="Arial"/>
                <w:sz w:val="24"/>
                <w:szCs w:val="24"/>
              </w:rPr>
              <w:t xml:space="preserve">14 518 707,0 </w:t>
            </w:r>
            <w:bookmarkEnd w:id="5"/>
            <w:r w:rsidRPr="005E73FA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5E73FA" w:rsidRPr="005E73FA" w:rsidRDefault="005E73FA" w:rsidP="00E77A73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Средства федерального бюджета- 95 250,00 рублей.</w:t>
            </w:r>
          </w:p>
        </w:tc>
      </w:tr>
      <w:tr w:rsidR="005E73FA" w:rsidRPr="005E73FA" w:rsidTr="005E73FA">
        <w:tc>
          <w:tcPr>
            <w:tcW w:w="3267" w:type="dxa"/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5E73FA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5E73FA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</w:t>
            </w:r>
          </w:p>
          <w:p w:rsidR="005E73FA" w:rsidRPr="005E73FA" w:rsidRDefault="005E73FA" w:rsidP="00E77A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:rsidR="005E73FA" w:rsidRPr="005E73FA" w:rsidRDefault="005E73FA" w:rsidP="00E77A73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</w:tbl>
    <w:p w:rsidR="005E73FA" w:rsidRPr="005E73FA" w:rsidRDefault="005E73FA" w:rsidP="00E77A73">
      <w:pPr>
        <w:autoSpaceDE w:val="0"/>
        <w:autoSpaceDN w:val="0"/>
        <w:adjustRightInd w:val="0"/>
        <w:ind w:firstLine="709"/>
        <w:outlineLvl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2. Основные разделы Подпрограммы</w:t>
      </w:r>
    </w:p>
    <w:p w:rsidR="005E73FA" w:rsidRPr="005E73FA" w:rsidRDefault="005E73FA" w:rsidP="00E77A73">
      <w:pPr>
        <w:shd w:val="clear" w:color="auto" w:fill="FFFFFF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2.1. Постановка проблемы и обоснование необходимости разработки Подпрограммы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 организация </w:t>
      </w:r>
      <w:r w:rsidRPr="005E73FA">
        <w:rPr>
          <w:rFonts w:ascii="Arial" w:hAnsi="Arial" w:cs="Arial"/>
          <w:sz w:val="24"/>
          <w:szCs w:val="24"/>
        </w:rPr>
        <w:lastRenderedPageBreak/>
        <w:t xml:space="preserve">благоустройства территории муниципального образования отнесена к вопросам местного значения. Организация работы в данном направлении </w:t>
      </w:r>
      <w:r w:rsidRPr="005E73FA">
        <w:rPr>
          <w:rFonts w:ascii="Arial" w:hAnsi="Arial" w:cs="Arial"/>
          <w:color w:val="000000"/>
          <w:sz w:val="24"/>
          <w:szCs w:val="24"/>
        </w:rPr>
        <w:t>подразумевает проведение органами местного самоуправления самостоятельно или через создаваемые ими муниципальные унитарные предприятия, а также физическими и иными юридическими лицами работ по содержанию территории населенных пунктов.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При этом финансовое обеспечение мероприятий, связанных с благоустройством территории муниципального образования, относится к расходным обязательствам муниципального образования и осуществляется в пределах средств, предусмотренных в местном бюджете на эти цели.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В связи с ограниченностью финансовых ресурсов отмечается отсутствие тротуаров в населенных пунктах поселения.</w:t>
      </w:r>
    </w:p>
    <w:p w:rsidR="005E73FA" w:rsidRPr="005E73FA" w:rsidRDefault="005E73FA" w:rsidP="00E77A73">
      <w:pPr>
        <w:pStyle w:val="printj"/>
        <w:spacing w:before="0" w:beforeAutospacing="0" w:after="0" w:afterAutospacing="0"/>
        <w:ind w:firstLine="708"/>
        <w:rPr>
          <w:rFonts w:ascii="Arial" w:hAnsi="Arial" w:cs="Arial"/>
        </w:rPr>
      </w:pPr>
      <w:r w:rsidRPr="005E73FA">
        <w:rPr>
          <w:rFonts w:ascii="Arial" w:hAnsi="Arial" w:cs="Arial"/>
        </w:rPr>
        <w:t>Негативными факторами также являются социально-экологические проблемы: несанкционированные свалки, недостаточное озеленение улиц (разбивка клумб). Доля общей площади зеленых насаждений, устройство клумб в местах общего пользования к общей площади населенных пунктов в 2014 году в среднем составила 0,0</w:t>
      </w:r>
      <w:r w:rsidRPr="005E73FA">
        <w:rPr>
          <w:rFonts w:ascii="Arial" w:hAnsi="Arial" w:cs="Arial"/>
          <w:color w:val="000000"/>
        </w:rPr>
        <w:t>2 процента.</w:t>
      </w:r>
      <w:r w:rsidRPr="005E73FA">
        <w:rPr>
          <w:rFonts w:ascii="Arial" w:hAnsi="Arial" w:cs="Arial"/>
        </w:rPr>
        <w:t xml:space="preserve"> 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Для обеспечения профилактики и тушения пожаров, безопасного проживания населения необходима организация и осуществление пожарной охраны населенных пунктов в местах прилегания лесных массивов, в том числе создание и обеспечение ухода минерализованных полос вокруг населенных пунктов поселения. Создано </w:t>
      </w:r>
      <w:smartTag w:uri="urn:schemas-microsoft-com:office:smarttags" w:element="metricconverter">
        <w:smartTagPr>
          <w:attr w:name="ProductID" w:val="20 км"/>
        </w:smartTagPr>
        <w:r w:rsidRPr="005E73FA">
          <w:rPr>
            <w:rFonts w:ascii="Arial" w:hAnsi="Arial" w:cs="Arial"/>
            <w:sz w:val="24"/>
            <w:szCs w:val="24"/>
          </w:rPr>
          <w:t>20 км</w:t>
        </w:r>
      </w:smartTag>
      <w:r w:rsidRPr="005E73FA">
        <w:rPr>
          <w:rFonts w:ascii="Arial" w:hAnsi="Arial" w:cs="Arial"/>
          <w:sz w:val="24"/>
          <w:szCs w:val="24"/>
        </w:rPr>
        <w:t xml:space="preserve"> минерализованных полос и обеспечен уход за </w:t>
      </w:r>
      <w:smartTag w:uri="urn:schemas-microsoft-com:office:smarttags" w:element="metricconverter">
        <w:smartTagPr>
          <w:attr w:name="ProductID" w:val="20 км"/>
        </w:smartTagPr>
        <w:r w:rsidRPr="005E73FA">
          <w:rPr>
            <w:rFonts w:ascii="Arial" w:hAnsi="Arial" w:cs="Arial"/>
            <w:sz w:val="24"/>
            <w:szCs w:val="24"/>
          </w:rPr>
          <w:t>20 км</w:t>
        </w:r>
      </w:smartTag>
      <w:r w:rsidRPr="005E73FA">
        <w:rPr>
          <w:rFonts w:ascii="Arial" w:hAnsi="Arial" w:cs="Arial"/>
          <w:sz w:val="24"/>
          <w:szCs w:val="24"/>
        </w:rPr>
        <w:t xml:space="preserve"> полос, в том числе на территории пунктов особого контроля;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Необходимо проведение конкурсов на звание "Лучшее домовладение", «Лучшая улица». Основной целью проведения данных конкурсов является развитие, поддержка и создание благоприятных условий для объединения усилий жителей, участвующих в работе по благоустройству, содержанию подъездов, придомовой территории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Комплекс вышеуказанных негативных факторов приводит к ухудшению санитарно-экологической обстановки и условий проживания граждан, а также внешнего и архитектурного облика населенных пунктов.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С 2014 года за счет сре</w:t>
      </w:r>
      <w:proofErr w:type="gramStart"/>
      <w:r w:rsidRPr="005E73FA">
        <w:rPr>
          <w:rFonts w:ascii="Arial" w:hAnsi="Arial" w:cs="Arial"/>
          <w:sz w:val="24"/>
          <w:szCs w:val="24"/>
        </w:rPr>
        <w:t>дств кр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аевого бюджета в рамках реализации долгосрочной целевой </w:t>
      </w:r>
      <w:hyperlink r:id="rId6" w:history="1">
        <w:r w:rsidRPr="005E73FA">
          <w:rPr>
            <w:rFonts w:ascii="Arial" w:hAnsi="Arial" w:cs="Arial"/>
            <w:sz w:val="24"/>
            <w:szCs w:val="24"/>
          </w:rPr>
          <w:t>программы</w:t>
        </w:r>
      </w:hyperlink>
      <w:r w:rsidRPr="005E73FA">
        <w:rPr>
          <w:rFonts w:ascii="Arial" w:hAnsi="Arial" w:cs="Arial"/>
          <w:sz w:val="24"/>
          <w:szCs w:val="24"/>
        </w:rPr>
        <w:t xml:space="preserve"> «Повышение эффективности деятельности органов местного самоуправления в Красноярском крае» осуществляются мероприятия по благоустройству территорий поселений. 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За период 2014–2025 годы на средства субсидий в населенных пунктах сельсовета проведены работы по улучшению архитектурного облика территорий.  Обустроены места для отдыха и досуга граждан, благоустроены улицы и площади, территории у памятников воинам Великой Отечественной войны, восстановлено освещение, созданы детские игровые и спортивные площадки.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В работах по благоустройству принимали участие школьники, безработные граждане, проведены субботники по уборке территорий, мероприятия по </w:t>
      </w:r>
      <w:r w:rsidRPr="005E73FA">
        <w:rPr>
          <w:rFonts w:ascii="Arial" w:hAnsi="Arial" w:cs="Arial"/>
          <w:sz w:val="24"/>
          <w:szCs w:val="24"/>
        </w:rPr>
        <w:lastRenderedPageBreak/>
        <w:t>ликвидации несанкционированных свалок, установке контейнеров для сбора твердых бытовых отходов, благоустроены территории кладбищ.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уровней, что обусловливает необходимость разработки и применения данной подпрограммы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2.2. Основная цель, задачи, этапы и сроки выполнения Подпрограммы, целевые индикаторы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Исполнителем Подпрограммы, главным распорядителем бюджетных средств является администрация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 осуществляет: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 непосредственный </w:t>
      </w:r>
      <w:proofErr w:type="gramStart"/>
      <w:r w:rsidRPr="005E73FA">
        <w:rPr>
          <w:rFonts w:ascii="Arial" w:hAnsi="Arial" w:cs="Arial"/>
          <w:sz w:val="24"/>
          <w:szCs w:val="24"/>
        </w:rPr>
        <w:t>контроль за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 ходом реализации Подпрограммы;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подготовку отчетов о реализации Подпрограммы.</w:t>
      </w:r>
    </w:p>
    <w:p w:rsidR="005E73FA" w:rsidRPr="005E73FA" w:rsidRDefault="005E73FA" w:rsidP="00E77A73">
      <w:pPr>
        <w:pStyle w:val="ConsPlusCell"/>
        <w:tabs>
          <w:tab w:val="left" w:pos="742"/>
        </w:tabs>
        <w:ind w:firstLine="709"/>
        <w:rPr>
          <w:sz w:val="24"/>
          <w:szCs w:val="24"/>
        </w:rPr>
      </w:pPr>
      <w:r w:rsidRPr="005E73FA">
        <w:rPr>
          <w:sz w:val="24"/>
          <w:szCs w:val="24"/>
        </w:rPr>
        <w:t>Целью Подпрограммы является Совершенствование системы комплексного благоустройства сельского поселения, создание комфортных и безопасных условий проживания и отдыха населения.</w:t>
      </w:r>
    </w:p>
    <w:p w:rsidR="005E73FA" w:rsidRPr="005E73FA" w:rsidRDefault="005E73FA" w:rsidP="00E77A73">
      <w:pPr>
        <w:pStyle w:val="ConsPlusCell"/>
        <w:tabs>
          <w:tab w:val="left" w:pos="742"/>
        </w:tabs>
        <w:ind w:firstLine="709"/>
        <w:rPr>
          <w:sz w:val="24"/>
          <w:szCs w:val="24"/>
        </w:rPr>
      </w:pPr>
      <w:r w:rsidRPr="005E73FA">
        <w:rPr>
          <w:sz w:val="24"/>
          <w:szCs w:val="24"/>
        </w:rPr>
        <w:t xml:space="preserve"> Для достижения поставленной цели необходимо решение следующей задачи:</w:t>
      </w:r>
    </w:p>
    <w:p w:rsidR="005E73FA" w:rsidRPr="005E73FA" w:rsidRDefault="005E73FA" w:rsidP="00E77A73">
      <w:pPr>
        <w:pStyle w:val="ConsPlusCell"/>
        <w:ind w:firstLine="709"/>
        <w:rPr>
          <w:sz w:val="24"/>
          <w:szCs w:val="24"/>
        </w:rPr>
      </w:pPr>
      <w:r w:rsidRPr="005E73FA">
        <w:rPr>
          <w:color w:val="000000"/>
          <w:sz w:val="24"/>
          <w:szCs w:val="24"/>
        </w:rPr>
        <w:t>Улучшение санитарно-экологической, пожарно-безопасной обстановки, внешнего и архитектурного облика населенных пунктов сельсовета</w:t>
      </w:r>
      <w:r w:rsidRPr="005E73FA">
        <w:rPr>
          <w:sz w:val="24"/>
          <w:szCs w:val="24"/>
        </w:rPr>
        <w:t>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Выбор мероприятий Подпрограммы обусловлен целями и задачами, которые призвана решить Подпрограмма, результатами анализа сложившейся на территории сельсовета ситуации по благоустройству территории. 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Срок реализации Подпрограммы – 2014 – 2025 годы.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Перечень целевых индикаторов Подпрограммы на весь период действия по годам ее реализации приведен в приложении № 1 к Подпрограмме.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2.3. Механизм реализации Подпрограммы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Средства местного бюджета направляются на финансирование мероприятий Подпрограммы: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 текущее содержание и обслуживание наружных сетей уличного освещения территории поселения, 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создание и обеспечение ухода за минерализованными полосами;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сбор, вывоз бытовых отходов и мусора, ликвидация несанкционированных свалок;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содержание мест захоронения;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содержанию памятников;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благоустройству мест массового отдыха населения;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озеленение;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lastRenderedPageBreak/>
        <w:t>- снос ветхого и аварийного жилья;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реализация проектов и мероприятий по благоустройству территорий;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 проведение конкурсов на звание "Лучшее домовладение", «Лучшая улица». </w:t>
      </w:r>
    </w:p>
    <w:p w:rsidR="005E73FA" w:rsidRPr="005E73FA" w:rsidRDefault="005E73FA" w:rsidP="00E77A73">
      <w:pPr>
        <w:pStyle w:val="ConsPlusNormal"/>
        <w:widowControl/>
        <w:ind w:firstLine="708"/>
        <w:rPr>
          <w:sz w:val="24"/>
          <w:szCs w:val="24"/>
        </w:rPr>
      </w:pPr>
      <w:r w:rsidRPr="005E73FA">
        <w:rPr>
          <w:sz w:val="24"/>
          <w:szCs w:val="24"/>
        </w:rPr>
        <w:t xml:space="preserve">Главным распорядителем бюджетных средств на выполнение мероприятий подпрограммы выступает администрация </w:t>
      </w:r>
      <w:proofErr w:type="spellStart"/>
      <w:r w:rsidRPr="005E73FA">
        <w:rPr>
          <w:sz w:val="24"/>
          <w:szCs w:val="24"/>
        </w:rPr>
        <w:t>Денисовского</w:t>
      </w:r>
      <w:proofErr w:type="spellEnd"/>
      <w:r w:rsidRPr="005E73FA">
        <w:rPr>
          <w:sz w:val="24"/>
          <w:szCs w:val="24"/>
        </w:rPr>
        <w:t xml:space="preserve"> сельсовета.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Финансирование мероприятий подпрограммы осуществляется на основании государственных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73FA" w:rsidRPr="005E73FA" w:rsidRDefault="005E73FA" w:rsidP="00E77A73">
      <w:pPr>
        <w:pStyle w:val="ConsPlusNormal"/>
        <w:widowControl/>
        <w:ind w:firstLine="0"/>
        <w:rPr>
          <w:color w:val="FF0000"/>
          <w:sz w:val="24"/>
          <w:szCs w:val="24"/>
        </w:rPr>
      </w:pPr>
      <w:r w:rsidRPr="005E73FA">
        <w:rPr>
          <w:sz w:val="24"/>
          <w:szCs w:val="24"/>
        </w:rPr>
        <w:t xml:space="preserve">2.4. Управление подпрограммой и </w:t>
      </w:r>
      <w:proofErr w:type="gramStart"/>
      <w:r w:rsidRPr="005E73FA">
        <w:rPr>
          <w:sz w:val="24"/>
          <w:szCs w:val="24"/>
        </w:rPr>
        <w:t>контроль за</w:t>
      </w:r>
      <w:proofErr w:type="gramEnd"/>
      <w:r w:rsidRPr="005E73FA">
        <w:rPr>
          <w:sz w:val="24"/>
          <w:szCs w:val="24"/>
        </w:rPr>
        <w:t xml:space="preserve"> ходом ее выполнения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Текущее управление реализацией подпрограммы осуществляется исполнителем подпрограммы – администрация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сельсовета.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Исполнителем подпрограммы осуществляется: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отбор исполнителей отдельных мероприятий подпрограммы;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непосредственный </w:t>
      </w:r>
      <w:proofErr w:type="gramStart"/>
      <w:r w:rsidRPr="005E73FA">
        <w:rPr>
          <w:rFonts w:ascii="Arial" w:hAnsi="Arial" w:cs="Arial"/>
          <w:sz w:val="24"/>
          <w:szCs w:val="24"/>
        </w:rPr>
        <w:t>контроль за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 ходом реализации мероприятий подпрограммы;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подготовка отчетов о реализации подпрограммы.</w:t>
      </w:r>
    </w:p>
    <w:p w:rsidR="005E73FA" w:rsidRPr="005E73FA" w:rsidRDefault="005E73FA" w:rsidP="00E77A73">
      <w:pPr>
        <w:pStyle w:val="ConsPlusNormal"/>
        <w:widowControl/>
        <w:ind w:firstLine="0"/>
        <w:rPr>
          <w:sz w:val="24"/>
          <w:szCs w:val="24"/>
        </w:rPr>
      </w:pPr>
      <w:r w:rsidRPr="005E73FA">
        <w:rPr>
          <w:sz w:val="24"/>
          <w:szCs w:val="24"/>
        </w:rPr>
        <w:tab/>
        <w:t>Контроль за целевым и эффективным использованием сре</w:t>
      </w:r>
      <w:proofErr w:type="gramStart"/>
      <w:r w:rsidRPr="005E73FA">
        <w:rPr>
          <w:sz w:val="24"/>
          <w:szCs w:val="24"/>
        </w:rPr>
        <w:t>дств кр</w:t>
      </w:r>
      <w:proofErr w:type="gramEnd"/>
      <w:r w:rsidRPr="005E73FA">
        <w:rPr>
          <w:sz w:val="24"/>
          <w:szCs w:val="24"/>
        </w:rPr>
        <w:t>аевого бюджета осуществляет служба финансово-экономического контроля Красноярского края. Контроль за законностью и результативностью использования сре</w:t>
      </w:r>
      <w:proofErr w:type="gramStart"/>
      <w:r w:rsidRPr="005E73FA">
        <w:rPr>
          <w:sz w:val="24"/>
          <w:szCs w:val="24"/>
        </w:rPr>
        <w:t>дств кр</w:t>
      </w:r>
      <w:proofErr w:type="gramEnd"/>
      <w:r w:rsidRPr="005E73FA">
        <w:rPr>
          <w:sz w:val="24"/>
          <w:szCs w:val="24"/>
        </w:rPr>
        <w:t>аевого бюджета осуществляет Счетная Палата Красноярского края.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Ежеквартальные и 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программы, утвержденными постановлением администрации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 от 14.10.2013 № 23-п «Об утверждении Порядка принятия решений о разработке муниципальных программ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сельсовета, их формировании и реализации». </w:t>
      </w:r>
    </w:p>
    <w:p w:rsidR="005E73FA" w:rsidRPr="005E73FA" w:rsidRDefault="005E73FA" w:rsidP="00E77A7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Годовой отчет о реализации Подпрограммы должен содержать: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Подпрограммы, и фактически достигнутое состояние;</w:t>
      </w:r>
    </w:p>
    <w:p w:rsidR="005E73FA" w:rsidRPr="005E73FA" w:rsidRDefault="005E73FA" w:rsidP="00E77A73">
      <w:pPr>
        <w:tabs>
          <w:tab w:val="left" w:pos="4536"/>
        </w:tabs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сведения о достижении значений целевых индикаторов Подпрограммы с обоснованием отклонений по показателям, плановые значения по которым не достигнуты;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lastRenderedPageBreak/>
        <w:t>описание результатов реализации мероприятия Подпрограммы в отчетном году, а также информацию о запланированных, но не достигнутых результатах (с указанием причин);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анализ последствий не реализации мероприятия Подпрограммы и анализ факторов, повлиявших на их реализацию (не реализацию);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информацию об использовании бюджетных ассигнований местного, краевого бюджета и иных средств на реализацию Подпрограммы с указанием плановых и фактических </w:t>
      </w:r>
      <w:r w:rsidRPr="005E73FA">
        <w:rPr>
          <w:rFonts w:ascii="Arial" w:hAnsi="Arial" w:cs="Arial"/>
          <w:color w:val="000000"/>
          <w:sz w:val="24"/>
          <w:szCs w:val="24"/>
        </w:rPr>
        <w:t xml:space="preserve">значений </w:t>
      </w:r>
      <w:r w:rsidRPr="005E73FA">
        <w:rPr>
          <w:rFonts w:ascii="Arial" w:hAnsi="Arial" w:cs="Arial"/>
          <w:sz w:val="24"/>
          <w:szCs w:val="24"/>
        </w:rPr>
        <w:t>(с расшифровкой по главным распорядителям средств местного бюджета, мероприятиям и годам реализации Подпрограммы)</w:t>
      </w:r>
      <w:r w:rsidRPr="005E73FA">
        <w:rPr>
          <w:rFonts w:ascii="Arial" w:hAnsi="Arial" w:cs="Arial"/>
          <w:color w:val="000000"/>
          <w:sz w:val="24"/>
          <w:szCs w:val="24"/>
        </w:rPr>
        <w:t>;</w:t>
      </w:r>
    </w:p>
    <w:p w:rsidR="005E73FA" w:rsidRPr="005E73FA" w:rsidRDefault="005E73FA" w:rsidP="00E77A73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конкретные результаты реализации Подпрограммы, достигнутые за отчетный год, в том числе информацию о сопоставлении показателей затрат и результатов при реализации Подпрограммы, а также анализ результативности бюджетных расходов и обоснование мер по ее повышению.</w:t>
      </w:r>
    </w:p>
    <w:p w:rsidR="005E73FA" w:rsidRPr="005E73FA" w:rsidRDefault="005E73FA" w:rsidP="00E77A7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 уточняет целевые индикаторы и затраты по мероприятиям Подпрограммы, механизм реализации Подпрограммы с учетом выделяемых на ее реализацию финансовых средств.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2.5. Оценка социально-экономической эффективности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Реализация мероприятий </w:t>
      </w:r>
      <w:r w:rsidRPr="005E73FA">
        <w:rPr>
          <w:rFonts w:ascii="Arial" w:hAnsi="Arial" w:cs="Arial"/>
          <w:color w:val="000000"/>
          <w:sz w:val="24"/>
          <w:szCs w:val="24"/>
        </w:rPr>
        <w:t xml:space="preserve">Подпрограммы направлена </w:t>
      </w:r>
      <w:proofErr w:type="gramStart"/>
      <w:r w:rsidRPr="005E73FA"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 w:rsidRPr="005E73FA">
        <w:rPr>
          <w:rFonts w:ascii="Arial" w:hAnsi="Arial" w:cs="Arial"/>
          <w:color w:val="000000"/>
          <w:sz w:val="24"/>
          <w:szCs w:val="24"/>
        </w:rPr>
        <w:t>: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обеспечения безопасности условий жизнедеятельности населения;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формирование активной позиции у населения по решению вопросов местного значения;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создание благоприятных, комфортных условий для проживания и отдыха населения;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улучшение санитарно-экологической обстановки, внешнего и архитектурного облика населенных пунктов;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привлечение населения к общественным работам;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повышение уровня заинтересованности граждан в защите и сохранении природной среды.</w:t>
      </w:r>
    </w:p>
    <w:p w:rsidR="005E73FA" w:rsidRPr="005E73FA" w:rsidRDefault="005E73FA" w:rsidP="00E77A7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Реализация программных мероприятий позволит достичь следующих результатов:</w:t>
      </w:r>
    </w:p>
    <w:p w:rsidR="005E73FA" w:rsidRPr="005E73FA" w:rsidRDefault="005E73FA" w:rsidP="00E77A73">
      <w:pPr>
        <w:pStyle w:val="a7"/>
        <w:spacing w:before="0" w:beforeAutospacing="0" w:after="0" w:afterAutospacing="0"/>
        <w:ind w:firstLine="709"/>
        <w:rPr>
          <w:rFonts w:ascii="Arial" w:hAnsi="Arial" w:cs="Arial"/>
        </w:rPr>
      </w:pPr>
      <w:r w:rsidRPr="005E73FA">
        <w:rPr>
          <w:rFonts w:ascii="Arial" w:hAnsi="Arial" w:cs="Arial"/>
        </w:rPr>
        <w:t xml:space="preserve">Своевременная замена светильников уличного освещения (21,4 км сетей),  </w:t>
      </w:r>
    </w:p>
    <w:p w:rsidR="005E73FA" w:rsidRPr="005E73FA" w:rsidRDefault="005E73FA" w:rsidP="00E77A73">
      <w:pPr>
        <w:pStyle w:val="a7"/>
        <w:spacing w:before="0" w:beforeAutospacing="0" w:after="0" w:afterAutospacing="0"/>
        <w:ind w:firstLine="709"/>
        <w:rPr>
          <w:rFonts w:ascii="Arial" w:hAnsi="Arial" w:cs="Arial"/>
        </w:rPr>
      </w:pPr>
      <w:r w:rsidRPr="005E73FA">
        <w:rPr>
          <w:rFonts w:ascii="Arial" w:hAnsi="Arial" w:cs="Arial"/>
        </w:rPr>
        <w:t>увеличение площади цветочного оформления;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организация сбора и вывоза бытовых отходов и мусора с территории площадью </w:t>
      </w:r>
      <w:smartTag w:uri="urn:schemas-microsoft-com:office:smarttags" w:element="metricconverter">
        <w:smartTagPr>
          <w:attr w:name="ProductID" w:val="5,5 га"/>
        </w:smartTagPr>
        <w:r w:rsidRPr="005E73FA">
          <w:rPr>
            <w:rFonts w:ascii="Arial" w:hAnsi="Arial" w:cs="Arial"/>
            <w:sz w:val="24"/>
            <w:szCs w:val="24"/>
          </w:rPr>
          <w:t>5,5 га</w:t>
        </w:r>
      </w:smartTag>
      <w:r w:rsidRPr="005E73FA">
        <w:rPr>
          <w:rFonts w:ascii="Arial" w:hAnsi="Arial" w:cs="Arial"/>
          <w:sz w:val="24"/>
          <w:szCs w:val="24"/>
        </w:rPr>
        <w:t xml:space="preserve"> ежегодно.</w:t>
      </w:r>
    </w:p>
    <w:p w:rsidR="005E73FA" w:rsidRPr="005E73FA" w:rsidRDefault="005E73FA" w:rsidP="00E77A73">
      <w:pPr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Снос ветхого и аварийного жилья;</w:t>
      </w:r>
    </w:p>
    <w:p w:rsidR="005E73FA" w:rsidRPr="005E73FA" w:rsidRDefault="005E73FA" w:rsidP="00E77A73">
      <w:pPr>
        <w:pStyle w:val="a7"/>
        <w:spacing w:before="0" w:beforeAutospacing="0" w:after="0" w:afterAutospacing="0"/>
        <w:ind w:firstLine="709"/>
        <w:rPr>
          <w:rFonts w:ascii="Arial" w:hAnsi="Arial" w:cs="Arial"/>
        </w:rPr>
      </w:pPr>
      <w:r w:rsidRPr="005E73FA">
        <w:rPr>
          <w:rFonts w:ascii="Arial" w:hAnsi="Arial" w:cs="Arial"/>
        </w:rPr>
        <w:t>установка детских игровых комплексов (1 единицы ежегодно);</w:t>
      </w:r>
    </w:p>
    <w:p w:rsidR="005E73FA" w:rsidRPr="005E73FA" w:rsidRDefault="005E73FA" w:rsidP="00E77A73">
      <w:pPr>
        <w:pStyle w:val="ConsPlusNormal"/>
        <w:widowControl/>
        <w:ind w:firstLine="708"/>
        <w:rPr>
          <w:sz w:val="24"/>
          <w:szCs w:val="24"/>
        </w:rPr>
      </w:pPr>
      <w:r w:rsidRPr="005E73FA">
        <w:rPr>
          <w:sz w:val="24"/>
          <w:szCs w:val="24"/>
        </w:rPr>
        <w:t>2.6. Мероприятия подпрограммы</w:t>
      </w:r>
    </w:p>
    <w:p w:rsidR="005E73FA" w:rsidRPr="005E73FA" w:rsidRDefault="005E73FA" w:rsidP="00E77A73">
      <w:pPr>
        <w:pStyle w:val="ConsPlusNormal"/>
        <w:widowControl/>
        <w:ind w:firstLine="708"/>
        <w:rPr>
          <w:sz w:val="24"/>
          <w:szCs w:val="24"/>
        </w:rPr>
      </w:pP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Мероприятия подпрограммы приведены в приложении № 2.</w:t>
      </w:r>
    </w:p>
    <w:p w:rsidR="005E73FA" w:rsidRPr="005E73FA" w:rsidRDefault="005E73FA" w:rsidP="00E77A73">
      <w:pPr>
        <w:pStyle w:val="ConsPlusNormal"/>
        <w:widowControl/>
        <w:ind w:firstLine="708"/>
        <w:rPr>
          <w:sz w:val="24"/>
          <w:szCs w:val="24"/>
        </w:rPr>
      </w:pPr>
    </w:p>
    <w:p w:rsidR="005E73FA" w:rsidRPr="005E73FA" w:rsidRDefault="005E73FA" w:rsidP="00E77A73">
      <w:pPr>
        <w:pStyle w:val="ConsPlusNormal"/>
        <w:widowControl/>
        <w:ind w:firstLine="708"/>
        <w:rPr>
          <w:sz w:val="24"/>
          <w:szCs w:val="24"/>
        </w:rPr>
      </w:pPr>
      <w:r w:rsidRPr="005E73FA">
        <w:rPr>
          <w:sz w:val="24"/>
          <w:szCs w:val="24"/>
        </w:rPr>
        <w:lastRenderedPageBreak/>
        <w:t>2.7.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5E73FA" w:rsidRPr="005E73FA" w:rsidRDefault="005E73FA" w:rsidP="00E77A73">
      <w:pPr>
        <w:pStyle w:val="ConsPlusNormal"/>
        <w:widowControl/>
        <w:ind w:firstLine="708"/>
        <w:rPr>
          <w:sz w:val="24"/>
          <w:szCs w:val="24"/>
        </w:rPr>
      </w:pP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1. Источниками финансирования мероприятий программы являются средства местного бюджета, включая предоставленные местному бюджету субсидии из краевого бюджета.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2. При реализации мероприятий программы будут привлечены средства местного бюджета в объеме 10 083 955,12 руб.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3. Общий объем финансирования программы за счет сре</w:t>
      </w:r>
      <w:proofErr w:type="gramStart"/>
      <w:r w:rsidRPr="005E73FA">
        <w:rPr>
          <w:rFonts w:ascii="Arial" w:hAnsi="Arial" w:cs="Arial"/>
          <w:sz w:val="24"/>
          <w:szCs w:val="24"/>
        </w:rPr>
        <w:t>дств кр</w:t>
      </w:r>
      <w:proofErr w:type="gramEnd"/>
      <w:r w:rsidRPr="005E73FA">
        <w:rPr>
          <w:rFonts w:ascii="Arial" w:hAnsi="Arial" w:cs="Arial"/>
          <w:sz w:val="24"/>
          <w:szCs w:val="24"/>
        </w:rPr>
        <w:t>аевого бюджета составит 14 518 707,0 руб.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4. Общий объем финансирования программы за счет средств федерального бюджета составит 95 250,00 руб.</w:t>
      </w:r>
    </w:p>
    <w:p w:rsidR="005E73FA" w:rsidRPr="005E73FA" w:rsidRDefault="005E73FA" w:rsidP="00E77A73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4. Общий объем средств, планируемый для достижения цели и показателей результативности программы, составит 24 697 912,12 руб.</w:t>
      </w:r>
    </w:p>
    <w:p w:rsidR="005E73FA" w:rsidRPr="005E73FA" w:rsidRDefault="005E73FA" w:rsidP="005E73F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</w:p>
    <w:p w:rsidR="005E73FA" w:rsidRPr="005E73FA" w:rsidRDefault="005E73FA" w:rsidP="005E73FA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:rsidR="005E73FA" w:rsidRPr="005E73FA" w:rsidRDefault="005E73FA" w:rsidP="00F44360">
      <w:pPr>
        <w:rPr>
          <w:rFonts w:ascii="Arial" w:hAnsi="Arial" w:cs="Arial"/>
          <w:sz w:val="24"/>
          <w:szCs w:val="24"/>
        </w:rPr>
        <w:sectPr w:rsidR="005E73FA" w:rsidRPr="005E73FA" w:rsidSect="005E73FA">
          <w:pgSz w:w="11905" w:h="16838" w:code="9"/>
          <w:pgMar w:top="1134" w:right="851" w:bottom="1134" w:left="170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03"/>
        <w:gridCol w:w="1066"/>
        <w:gridCol w:w="751"/>
        <w:gridCol w:w="454"/>
        <w:gridCol w:w="537"/>
        <w:gridCol w:w="670"/>
        <w:gridCol w:w="333"/>
        <w:gridCol w:w="485"/>
        <w:gridCol w:w="600"/>
        <w:gridCol w:w="485"/>
        <w:gridCol w:w="530"/>
        <w:gridCol w:w="562"/>
        <w:gridCol w:w="554"/>
        <w:gridCol w:w="524"/>
        <w:gridCol w:w="518"/>
        <w:gridCol w:w="566"/>
        <w:gridCol w:w="656"/>
        <w:gridCol w:w="566"/>
        <w:gridCol w:w="600"/>
        <w:gridCol w:w="605"/>
        <w:gridCol w:w="1754"/>
      </w:tblGrid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2 </w:t>
            </w: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к подпрограмме 1 «Благоустройство территории поселения»»</w:t>
            </w:r>
          </w:p>
        </w:tc>
      </w:tr>
      <w:tr w:rsidR="005E73FA" w:rsidRPr="005E73F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73FA" w:rsidRPr="005E73FA" w:rsidRDefault="00E77A73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</w:t>
            </w:r>
            <w:r w:rsidR="005E73FA" w:rsidRPr="005E73FA">
              <w:rPr>
                <w:rFonts w:ascii="Arial" w:hAnsi="Arial" w:cs="Arial"/>
                <w:color w:val="000000"/>
                <w:sz w:val="24"/>
                <w:szCs w:val="24"/>
              </w:rPr>
              <w:t>подпрограммы, задачи, мероприятий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Расходы  (руб.), годы</w:t>
            </w: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Раздел-подраздел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Итого на 2014-2025 годы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Задача. Улучшение санитарно-экологической, пожарно-безопасной обстановки, внешнего и архитектурного облика населенных пунктов сельсовета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Мероприятия:</w:t>
            </w: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бюджетов сельских поселений на обеспечение первичных мер пожарной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0210040450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71830,00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227670,00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299500,00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бюджетов сельских поселений на обеспечение первичных мер пожарной безопасности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02100S4120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6379,00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241000,00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247379,00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бюджетов сельских поселений на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обеспеченте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первичных мер пожарной безопасности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02100S4120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121200,00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12684,00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133884,00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бюджетов сельских поселений на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обеспеченте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первичных мер пожарной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0210094120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14000,00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14000,00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 текущее содержание и обслуживание наружных сетей уличного освещения территории поселения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0210061010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595804,18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859903,00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812173,66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796046,64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357481,00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431686,05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345764,00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368700,00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619001,00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546481,59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499520,00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488911,00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6721472,12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Оплата электроэнергии. Приобретение и замена перегоревших ламп, замена и ремонт неисправных светильников. Приобретение и установка указателей улиц и номеров домов.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2. обеспечение первичных мер пожарной безопасности и  обеспечение ухода за минерализованными полосами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0210061020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29 999,00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13 981,00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43980,00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и  обеспечение ухода за 27 км</w:t>
            </w:r>
            <w:proofErr w:type="gram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proofErr w:type="gram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инерализованных полос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3.Снос аварийных и ветхих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строений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0210064120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17760,00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9724,42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100000,00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137484,42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Снос аварийных и ветхих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строений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 организация сбора и вывоза бытовых отходов и мусора, ликвидация несанкционированных свалок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0210065010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65 762,00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18774,60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22193,35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65013,11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85130,00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144140,00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8454,44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79892,78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156000,00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665360,28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сбора и вывоза бытовых отходов и мусора, ликвидация несанкционированных свалок с территории площадью 5,5 га 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содержание мест захоронения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0210065020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5178,00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4070,03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167780,00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320632,40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82300,00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75000,00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3800,10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688760,53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Постановка на кадастровый учёт земельных участков. Ремонт внешнего ограждения мест захоронения. Вывоз мусора.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5. содержание памятников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0210065030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10289,00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928,00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6190,00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8150,00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1885,00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58442,00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Текущее содержание и ремонт памятников.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6. организация благоустройство мест массового отдыха населения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0210065040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20573,00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18220,00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6166,23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9038,00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10440,00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196900,00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7329,00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654596,00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100000,00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45002,00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1068264,23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Уста</w:t>
            </w:r>
            <w:r w:rsidR="00E77A73">
              <w:rPr>
                <w:rFonts w:ascii="Arial" w:hAnsi="Arial" w:cs="Arial"/>
                <w:color w:val="000000"/>
                <w:sz w:val="24"/>
                <w:szCs w:val="24"/>
              </w:rPr>
              <w:t>новка малых архитектурных форм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детских игровых комплексов. Уборка мусора с территорий мест массового отдыха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7. озеленение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0210065050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Увеличение площади цветочного оформления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8. Субсидия на реализацию проектов и мероприятий по благоустройству поселения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0210077410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93600,00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584700,00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95000,00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304000,00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820000,00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1897300,00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площадка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9. реализация проектов и мероприятий по благоустройству территорий за счет средств местного бюджета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0210097410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5441,82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9441,82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Создание благоприятных, комфортных условий для проживания и отдыха населения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10. Субсидия бюджетам муниципальных образований края для реализации проектов и по решению вопросов местного значения сельских поселений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0210077490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155 090,00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168000,00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232000,00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312500,00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867590,00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Установка памятника воинам ВОВ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11. реализация проектов и по решению вопросов местного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значения сельских поселений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0210097490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8 531,00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8531,00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благоприятных, комфортных условий для проживания и отдыха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12. проведение конкурсов на звание  "Образцовая усадьба»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0210065060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Формирование активной позиции у населения по решению вопросов местного значения 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средства в рамках конкурса лучших проектов, для создания комфортной городской среды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сельсоветасредства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рамках конкурса лучших проектов, </w:t>
            </w:r>
            <w:proofErr w:type="gram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503,00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021F274510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10250000,00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10250000,00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активной позиции у населения в рамках конкурса лучших проектов, для создания комфортной городской среды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13.Расходы, связанные с реализацие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й федеральной целевой программы                       " Увековечивание памяти погибших при защите Отечества на 2019-2024 годы"   </w:t>
            </w:r>
            <w:proofErr w:type="gram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бюджет)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02100L299F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95250,00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95250,00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Обустройство мест захоронений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73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14.Расходы, связанные с реализацией</w:t>
            </w:r>
            <w:r w:rsidR="00E77A73">
              <w:rPr>
                <w:rFonts w:ascii="Arial" w:hAnsi="Arial" w:cs="Arial"/>
                <w:color w:val="000000"/>
                <w:sz w:val="24"/>
                <w:szCs w:val="24"/>
              </w:rPr>
              <w:t xml:space="preserve"> федеральной целевой программы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" Увековечивание памяти погибших при защите Отечества на 2019-2024 г</w:t>
            </w:r>
            <w:r w:rsidR="00E77A73">
              <w:rPr>
                <w:rFonts w:ascii="Arial" w:hAnsi="Arial" w:cs="Arial"/>
                <w:color w:val="000000"/>
                <w:sz w:val="24"/>
                <w:szCs w:val="24"/>
              </w:rPr>
              <w:t xml:space="preserve">оды" </w:t>
            </w:r>
          </w:p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( краевой бюджет)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02100L299F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31750,00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31750,00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Обустройство мест захоронений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15.Расходы, связанные с реализацией федеральной целевой программы " Увековечивание памяти погибших при защите Отечества на 2019-2024 годы" </w:t>
            </w:r>
            <w:proofErr w:type="gram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бюджет)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02100L299F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Обустройство мест захоронений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16.Расходы бюджетов сельских поселений на благоустройство кладбищ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503,00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02100S6660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1051050,00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1051050,00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кладбищ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E77A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17.Софинансирование </w:t>
            </w:r>
            <w:r w:rsidR="00E77A73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проектов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благоустройству территорий сельских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населенных пунктов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02100S7410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14138,02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14138,02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проекта благоустройства по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ограджению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кладбища.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18.Расходы за счет иных межбюджетных трансфертов из краевого бюджета за счет содействию налогового потенциала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02100S7450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19867,00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19867,00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Налоговый потенциал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2A69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19.Софинансирование субсидии на реализацию проектов по решению вопросов местного значения сельских поселений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02100S7490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14280,00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15462,00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3596,00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341000,00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374338,00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проекта благоустройства по благоустройству мест отдыха</w:t>
            </w:r>
          </w:p>
        </w:tc>
      </w:tr>
      <w:tr w:rsidR="005E73FA" w:rsidRPr="005E73FA" w:rsidTr="005E73FA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4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2A69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813916,18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1501020,42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950892,27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1274667,64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1616658,13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1228670,45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1111110,00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461368,44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2978340,30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11687835,59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584522,00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488911,00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24697912,42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E73FA" w:rsidRPr="005E73FA" w:rsidRDefault="005E73FA" w:rsidP="00F44360">
      <w:pPr>
        <w:rPr>
          <w:rFonts w:ascii="Arial" w:hAnsi="Arial" w:cs="Arial"/>
          <w:sz w:val="24"/>
          <w:szCs w:val="24"/>
        </w:rPr>
      </w:pPr>
    </w:p>
    <w:p w:rsidR="005E73FA" w:rsidRPr="005E73FA" w:rsidRDefault="005E73FA" w:rsidP="00F44360">
      <w:pPr>
        <w:rPr>
          <w:rFonts w:ascii="Arial" w:hAnsi="Arial" w:cs="Arial"/>
          <w:sz w:val="24"/>
          <w:szCs w:val="24"/>
        </w:rPr>
        <w:sectPr w:rsidR="005E73FA" w:rsidRPr="005E73FA" w:rsidSect="005E73FA">
          <w:pgSz w:w="16838" w:h="11905" w:orient="landscape" w:code="9"/>
          <w:pgMar w:top="851" w:right="1134" w:bottom="1701" w:left="1134" w:header="720" w:footer="720" w:gutter="0"/>
          <w:cols w:space="720"/>
          <w:docGrid w:linePitch="299"/>
        </w:sectPr>
      </w:pPr>
    </w:p>
    <w:p w:rsidR="005E73FA" w:rsidRPr="005E73FA" w:rsidRDefault="005E73FA" w:rsidP="005E73FA">
      <w:pPr>
        <w:autoSpaceDE w:val="0"/>
        <w:autoSpaceDN w:val="0"/>
        <w:adjustRightInd w:val="0"/>
        <w:ind w:left="5103"/>
        <w:outlineLvl w:val="0"/>
        <w:rPr>
          <w:rFonts w:ascii="Arial" w:hAnsi="Arial" w:cs="Arial"/>
          <w:sz w:val="24"/>
          <w:szCs w:val="24"/>
          <w:lang w:eastAsia="ru-RU"/>
        </w:rPr>
      </w:pPr>
      <w:r w:rsidRPr="005E73FA">
        <w:rPr>
          <w:rFonts w:ascii="Arial" w:hAnsi="Arial" w:cs="Arial"/>
          <w:sz w:val="24"/>
          <w:szCs w:val="24"/>
          <w:lang w:eastAsia="ru-RU"/>
        </w:rPr>
        <w:lastRenderedPageBreak/>
        <w:t>Приложение № 3</w:t>
      </w:r>
    </w:p>
    <w:p w:rsidR="005E73FA" w:rsidRPr="005E73FA" w:rsidRDefault="005E73FA" w:rsidP="005E73FA">
      <w:pPr>
        <w:autoSpaceDE w:val="0"/>
        <w:autoSpaceDN w:val="0"/>
        <w:adjustRightInd w:val="0"/>
        <w:ind w:left="5103"/>
        <w:outlineLvl w:val="0"/>
        <w:rPr>
          <w:rFonts w:ascii="Arial" w:hAnsi="Arial" w:cs="Arial"/>
          <w:sz w:val="24"/>
          <w:szCs w:val="24"/>
          <w:lang w:eastAsia="ru-RU"/>
        </w:rPr>
      </w:pPr>
      <w:r w:rsidRPr="005E73FA">
        <w:rPr>
          <w:rFonts w:ascii="Arial" w:hAnsi="Arial" w:cs="Arial"/>
          <w:sz w:val="24"/>
          <w:szCs w:val="24"/>
          <w:lang w:eastAsia="ru-RU"/>
        </w:rPr>
        <w:t>к муниципальной программе</w:t>
      </w:r>
    </w:p>
    <w:p w:rsidR="005E73FA" w:rsidRPr="005E73FA" w:rsidRDefault="005E73FA" w:rsidP="005E73FA">
      <w:pPr>
        <w:autoSpaceDE w:val="0"/>
        <w:autoSpaceDN w:val="0"/>
        <w:adjustRightInd w:val="0"/>
        <w:ind w:left="5103"/>
        <w:outlineLvl w:val="0"/>
        <w:rPr>
          <w:rFonts w:ascii="Arial" w:hAnsi="Arial" w:cs="Arial"/>
          <w:sz w:val="24"/>
          <w:szCs w:val="24"/>
          <w:lang w:eastAsia="ru-RU"/>
        </w:rPr>
      </w:pPr>
      <w:r w:rsidRPr="005E73FA">
        <w:rPr>
          <w:rFonts w:ascii="Arial" w:hAnsi="Arial" w:cs="Arial"/>
          <w:sz w:val="24"/>
          <w:szCs w:val="24"/>
          <w:lang w:eastAsia="ru-RU"/>
        </w:rPr>
        <w:t xml:space="preserve">«Повышение качества жизни населения </w:t>
      </w:r>
      <w:proofErr w:type="spellStart"/>
      <w:r w:rsidRPr="005E73FA">
        <w:rPr>
          <w:rFonts w:ascii="Arial" w:hAnsi="Arial" w:cs="Arial"/>
          <w:sz w:val="24"/>
          <w:szCs w:val="24"/>
          <w:lang w:eastAsia="ru-RU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  <w:lang w:eastAsia="ru-RU"/>
        </w:rPr>
        <w:t xml:space="preserve"> сельсовета»</w:t>
      </w:r>
    </w:p>
    <w:p w:rsidR="005E73FA" w:rsidRPr="005E73FA" w:rsidRDefault="005E73FA" w:rsidP="005E73FA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5E73FA" w:rsidRPr="005E73FA" w:rsidRDefault="005E73FA" w:rsidP="005E73F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Подпрограмма «Модернизация и развитие жилищно-коммунального хозяйства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сельсовета», реализуемая в рамках муниципальной программы «Повышение качества жизни населения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сельсовета»</w:t>
      </w:r>
    </w:p>
    <w:tbl>
      <w:tblPr>
        <w:tblW w:w="10173" w:type="dxa"/>
        <w:jc w:val="center"/>
        <w:tblLook w:val="01E0"/>
      </w:tblPr>
      <w:tblGrid>
        <w:gridCol w:w="4210"/>
        <w:gridCol w:w="5963"/>
      </w:tblGrid>
      <w:tr w:rsidR="005E73FA" w:rsidRPr="005E73FA" w:rsidTr="005E73FA">
        <w:trPr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pStyle w:val="ConsPlusTitle"/>
              <w:widowControl/>
              <w:rPr>
                <w:rFonts w:ascii="Arial" w:hAnsi="Arial" w:cs="Arial"/>
                <w:b w:val="0"/>
                <w:color w:val="000000"/>
              </w:rPr>
            </w:pPr>
            <w:r w:rsidRPr="005E73FA">
              <w:rPr>
                <w:rFonts w:ascii="Arial" w:hAnsi="Arial" w:cs="Arial"/>
                <w:b w:val="0"/>
                <w:color w:val="000000"/>
              </w:rPr>
              <w:t xml:space="preserve">«Модернизация и развитие жилищно-коммунального хозяйства </w:t>
            </w:r>
            <w:proofErr w:type="spellStart"/>
            <w:r w:rsidRPr="005E73FA">
              <w:rPr>
                <w:rFonts w:ascii="Arial" w:hAnsi="Arial" w:cs="Arial"/>
                <w:b w:val="0"/>
                <w:color w:val="000000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b w:val="0"/>
                <w:color w:val="000000"/>
              </w:rPr>
              <w:t xml:space="preserve"> сельсовета»</w:t>
            </w:r>
            <w:r w:rsidRPr="005E73FA">
              <w:rPr>
                <w:rFonts w:ascii="Arial" w:hAnsi="Arial" w:cs="Arial"/>
                <w:b w:val="0"/>
                <w:color w:val="002060"/>
              </w:rPr>
              <w:t xml:space="preserve"> </w:t>
            </w:r>
            <w:r w:rsidRPr="005E73FA">
              <w:rPr>
                <w:rFonts w:ascii="Arial" w:hAnsi="Arial" w:cs="Arial"/>
                <w:b w:val="0"/>
                <w:color w:val="000000"/>
              </w:rPr>
              <w:t>(далее - подпрограмма)</w:t>
            </w:r>
          </w:p>
        </w:tc>
      </w:tr>
      <w:tr w:rsidR="005E73FA" w:rsidRPr="005E73FA" w:rsidTr="005E73FA">
        <w:trPr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«Повышение качества жизни населения </w:t>
            </w:r>
            <w:proofErr w:type="spellStart"/>
            <w:r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sz w:val="24"/>
                <w:szCs w:val="24"/>
              </w:rPr>
              <w:t xml:space="preserve"> сельсовета»</w:t>
            </w:r>
          </w:p>
        </w:tc>
      </w:tr>
      <w:tr w:rsidR="005E73FA" w:rsidRPr="005E73FA" w:rsidTr="005E73FA">
        <w:trPr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</w:tr>
      <w:tr w:rsidR="005E73FA" w:rsidRPr="005E73FA" w:rsidTr="005E73FA">
        <w:trPr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E73FA" w:rsidRPr="005E73FA" w:rsidTr="005E73FA">
        <w:trPr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Цель подпрограммы:</w:t>
            </w:r>
          </w:p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-создание условий для приведения жилищного фонда и коммунальной инфраструктуры в надлежащее состояние обеспечивающие комфортные условия проживания в муниципальном образовании</w:t>
            </w:r>
          </w:p>
          <w:p w:rsidR="005E73FA" w:rsidRPr="005E73FA" w:rsidRDefault="005E73FA" w:rsidP="005E73FA">
            <w:pPr>
              <w:pStyle w:val="ConsPlusCell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>Задачи подпрограммы:</w:t>
            </w:r>
          </w:p>
          <w:p w:rsidR="005E73FA" w:rsidRPr="005E73FA" w:rsidRDefault="005E73FA" w:rsidP="005E73FA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>- обеспечение надежной эксплуатации объектов коммунальной инфраструктуры</w:t>
            </w:r>
            <w:r w:rsidRPr="005E73FA">
              <w:rPr>
                <w:color w:val="000000"/>
                <w:sz w:val="24"/>
                <w:szCs w:val="24"/>
              </w:rPr>
              <w:t>;</w:t>
            </w:r>
          </w:p>
          <w:p w:rsidR="005E73FA" w:rsidRPr="005E73FA" w:rsidRDefault="005E73FA" w:rsidP="005E73FA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 xml:space="preserve">-сохранение жилищного фонда на территории муниципального образования </w:t>
            </w:r>
          </w:p>
        </w:tc>
      </w:tr>
      <w:tr w:rsidR="005E73FA" w:rsidRPr="005E73FA" w:rsidTr="005E73FA">
        <w:trPr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5E73FA">
              <w:rPr>
                <w:color w:val="000000"/>
                <w:sz w:val="24"/>
                <w:szCs w:val="24"/>
              </w:rPr>
              <w:t>-</w:t>
            </w:r>
            <w:r w:rsidRPr="005E73FA">
              <w:rPr>
                <w:sz w:val="24"/>
                <w:szCs w:val="24"/>
              </w:rPr>
              <w:t xml:space="preserve"> снос 105 кв. м аварийных и ветхих строений</w:t>
            </w:r>
          </w:p>
          <w:p w:rsidR="005E73FA" w:rsidRPr="005E73FA" w:rsidRDefault="005E73FA" w:rsidP="005E73FA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>- ремонт 2 квартир муниципального жилищного фонда</w:t>
            </w:r>
          </w:p>
          <w:p w:rsidR="005E73FA" w:rsidRPr="005E73FA" w:rsidRDefault="005E73FA" w:rsidP="005E73FA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 xml:space="preserve"> - ремонт 1 колодцев, </w:t>
            </w:r>
          </w:p>
          <w:p w:rsidR="005E73FA" w:rsidRPr="005E73FA" w:rsidRDefault="005E73FA" w:rsidP="005E73FA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5E73FA">
              <w:rPr>
                <w:sz w:val="24"/>
                <w:szCs w:val="24"/>
              </w:rPr>
              <w:t>- снижение доли глубинных насосов на водонапорных башнях с предельно допустимой степенью износа на 26%;</w:t>
            </w:r>
          </w:p>
          <w:p w:rsidR="005E73FA" w:rsidRPr="005E73FA" w:rsidRDefault="005E73FA" w:rsidP="005E73F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- капитальный ремонт, модернизация систем водоснабжения, водоотведения,</w:t>
            </w:r>
          </w:p>
          <w:p w:rsidR="005E73FA" w:rsidRPr="005E73FA" w:rsidRDefault="005E73FA" w:rsidP="005E73F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- снижение удельного веса проб воды, отбор которых произведен из колодцев и водопроводной сети и которые не отвечают гигиеническим нормативам по санитарно-химическим показателям, с 15,0% в 2014 году до 14,3% в 2020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году;</w:t>
            </w:r>
          </w:p>
          <w:p w:rsidR="005E73FA" w:rsidRPr="005E73FA" w:rsidRDefault="005E73FA" w:rsidP="005E73F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- снижение удельного веса проб воды, отбор которых из водопроводной сети и которые не отвечают гигиеническим нормативам по микробиологическим показателям, с 7,2% в 2014 году до 7,0% в 2024 году;</w:t>
            </w:r>
          </w:p>
          <w:p w:rsidR="005E73FA" w:rsidRPr="005E73FA" w:rsidRDefault="005E73FA" w:rsidP="005E73F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- увеличение обеспеченности населения централизованными услугами водоснабжения с 77,5% в 2014 году до 81,5% в 2024 году;</w:t>
            </w:r>
          </w:p>
          <w:p w:rsidR="005E73FA" w:rsidRPr="005E73FA" w:rsidRDefault="005E73FA" w:rsidP="005E73F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5E73FA">
        <w:trPr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2014 - 2025 годы</w:t>
            </w:r>
          </w:p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3FA" w:rsidRPr="005E73FA" w:rsidTr="005E73FA">
        <w:trPr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>Объёмы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Общий объем финансирования подпрограммы 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6" w:name="_Hlk98148112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9 611 047,44 </w:t>
            </w:r>
            <w:bookmarkEnd w:id="6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руб., из них по годам: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2014 год – 137 976,95руб.;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2015 год – 214 046,00 руб.;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2016 год – 1379 055,74 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2017 год – 331 371,25 руб.;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2018 год – 484 445,30 руб.;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2019 год –998 417,31руб.,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2020 год- 1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096 095,79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2021 год – 943 434,13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2022 год -2 017 949,97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2023 год -708 000,00,00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2024 год – 610 592,00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2024 год – 599 663,00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В том числе за счет средств местного бюджета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всего 6 926 757,74 руб.; из них по годам: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2014 год – 137 976,95 руб.;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2015 год – 214 046,00 руб.;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2016 год – 357 955,74руб.;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2017 год – 331 371,25 руб.;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2018 год – 484 445,30 руб.;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2019 год –998 417,31 руб.,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2020 год- 874 295,79руб.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2021 год – 727 044,13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2022 год – 973 949,97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2023 год – 708 000,00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2024 год – 610 592,00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2024 год – 599 663,00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В том числе за счет сре</w:t>
            </w:r>
            <w:proofErr w:type="gram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дств кр</w:t>
            </w:r>
            <w:proofErr w:type="gram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аевого бюджета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всего 2 593 290,00 руб.; из них по годам: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2016 год – 1 021 100,00 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2020 год- 221800,00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2021 год-216 390,00 руб.</w:t>
            </w:r>
          </w:p>
          <w:p w:rsidR="005E73FA" w:rsidRPr="005E73FA" w:rsidRDefault="005E73FA" w:rsidP="005E73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2022 год-1 134 000,00руб.</w:t>
            </w:r>
          </w:p>
        </w:tc>
      </w:tr>
      <w:tr w:rsidR="005E73FA" w:rsidRPr="005E73FA" w:rsidTr="005E73FA">
        <w:trPr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5E73FA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5E73FA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3F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</w:tr>
    </w:tbl>
    <w:p w:rsidR="005E73FA" w:rsidRPr="005E73FA" w:rsidRDefault="005E73FA" w:rsidP="005E73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5E73FA" w:rsidRPr="005E73FA" w:rsidRDefault="005E73FA" w:rsidP="005E73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ОБОСНОВАНИЕ ПОДПРОГРАММЫ</w:t>
      </w:r>
    </w:p>
    <w:p w:rsidR="005E73FA" w:rsidRPr="005E73FA" w:rsidRDefault="005E73FA" w:rsidP="005E73F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Постановка проблемы и обоснование </w:t>
      </w:r>
    </w:p>
    <w:p w:rsidR="005E73FA" w:rsidRPr="005E73FA" w:rsidRDefault="005E73FA" w:rsidP="005E73F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необходимости принятия подпрограммы</w:t>
      </w:r>
    </w:p>
    <w:p w:rsidR="005E73FA" w:rsidRPr="005E73FA" w:rsidRDefault="005E73FA" w:rsidP="005E73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В настоящее время проблемой остается изношенность основных фондов жилищно-коммунального комплекса и связанные с этим качество и гарантия предоставления коммунальных услуг потребителям. </w:t>
      </w:r>
    </w:p>
    <w:p w:rsidR="005E73FA" w:rsidRPr="005E73FA" w:rsidRDefault="005E73FA" w:rsidP="005E73FA">
      <w:pPr>
        <w:tabs>
          <w:tab w:val="left" w:pos="1134"/>
        </w:tabs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5E73FA">
        <w:rPr>
          <w:rFonts w:ascii="Arial" w:hAnsi="Arial" w:cs="Arial"/>
          <w:noProof/>
          <w:color w:val="221E1F"/>
          <w:sz w:val="24"/>
          <w:szCs w:val="24"/>
        </w:rPr>
        <w:tab/>
        <w:t xml:space="preserve">Удельный вес ветхого и аварийного </w:t>
      </w:r>
      <w:r w:rsidRPr="005E73FA">
        <w:rPr>
          <w:rFonts w:ascii="Arial" w:hAnsi="Arial" w:cs="Arial"/>
          <w:sz w:val="24"/>
          <w:szCs w:val="24"/>
        </w:rPr>
        <w:t xml:space="preserve">жилищного фонда </w:t>
      </w:r>
      <w:r w:rsidRPr="005E73FA">
        <w:rPr>
          <w:rFonts w:ascii="Arial" w:hAnsi="Arial" w:cs="Arial"/>
          <w:noProof/>
          <w:color w:val="221E1F"/>
          <w:sz w:val="24"/>
          <w:szCs w:val="24"/>
        </w:rPr>
        <w:t xml:space="preserve">в целом по </w:t>
      </w:r>
      <w:r w:rsidRPr="005E73FA">
        <w:rPr>
          <w:rFonts w:ascii="Arial" w:hAnsi="Arial" w:cs="Arial"/>
          <w:sz w:val="24"/>
          <w:szCs w:val="24"/>
        </w:rPr>
        <w:t>сельсовету по состоянию на 01.01.2014 составляет 0,14 % из общего объема жилищного фонда. Жилищный фонд, признанный в установленном порядке аварийным и подлежащим сносу или реконструкции в связи с физическим износом в процессе его эксплуатации до 01.01.2014 составляет 0,14% или 1 аварийного жилого дома. Из общего объема жилищного фонда: жилищный фонд, требующий капитального ремонта, составляет 0,22% или 2 квартир.</w:t>
      </w:r>
      <w:r w:rsidRPr="005E73FA">
        <w:rPr>
          <w:rFonts w:ascii="Arial" w:hAnsi="Arial" w:cs="Arial"/>
          <w:noProof/>
          <w:color w:val="221E1F"/>
          <w:sz w:val="24"/>
          <w:szCs w:val="24"/>
        </w:rPr>
        <w:t xml:space="preserve"> </w:t>
      </w:r>
    </w:p>
    <w:p w:rsidR="005E73FA" w:rsidRPr="005E73FA" w:rsidRDefault="005E73FA" w:rsidP="005E73FA">
      <w:pPr>
        <w:pStyle w:val="Iniiaiieoaeno2"/>
        <w:ind w:firstLine="709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Основными источниками водоснабжения населения сельсовета являются напорные и безнапорные подземные </w:t>
      </w:r>
      <w:proofErr w:type="spellStart"/>
      <w:r w:rsidRPr="005E73FA">
        <w:rPr>
          <w:rFonts w:ascii="Arial" w:hAnsi="Arial" w:cs="Arial"/>
          <w:sz w:val="24"/>
          <w:szCs w:val="24"/>
        </w:rPr>
        <w:t>водоисточники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и открытые источники водоснабжения.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Централизованным водоснабжением в сельсовете обеспечено 30%, </w:t>
      </w:r>
      <w:proofErr w:type="gramStart"/>
      <w:r w:rsidRPr="005E73FA">
        <w:rPr>
          <w:rFonts w:ascii="Arial" w:hAnsi="Arial" w:cs="Arial"/>
          <w:sz w:val="24"/>
          <w:szCs w:val="24"/>
        </w:rPr>
        <w:t>нецентрализованными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3FA">
        <w:rPr>
          <w:rFonts w:ascii="Arial" w:hAnsi="Arial" w:cs="Arial"/>
          <w:sz w:val="24"/>
          <w:szCs w:val="24"/>
        </w:rPr>
        <w:t>водоисточниками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пользуется 70 % потребителей. </w:t>
      </w:r>
    </w:p>
    <w:p w:rsidR="005E73FA" w:rsidRPr="005E73FA" w:rsidRDefault="005E73FA" w:rsidP="005E73FA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ind w:right="76"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Доля населения, обеспеченного доброкачественной питьевой водой, составляет 15 %. (установка фильтров в домашних условиях)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Соответственно более тысячи человек используют воду, не отвечающую требованиям </w:t>
      </w:r>
      <w:proofErr w:type="spellStart"/>
      <w:r w:rsidRPr="005E73FA">
        <w:rPr>
          <w:rFonts w:ascii="Arial" w:hAnsi="Arial" w:cs="Arial"/>
          <w:sz w:val="24"/>
          <w:szCs w:val="24"/>
        </w:rPr>
        <w:t>СанПиНа</w:t>
      </w:r>
      <w:proofErr w:type="spellEnd"/>
      <w:r w:rsidRPr="005E73FA">
        <w:rPr>
          <w:rFonts w:ascii="Arial" w:hAnsi="Arial" w:cs="Arial"/>
          <w:sz w:val="24"/>
          <w:szCs w:val="24"/>
        </w:rPr>
        <w:t>.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lastRenderedPageBreak/>
        <w:t xml:space="preserve">Неблагополучное состояние подземных </w:t>
      </w:r>
      <w:proofErr w:type="spellStart"/>
      <w:r w:rsidRPr="005E73FA">
        <w:rPr>
          <w:rFonts w:ascii="Arial" w:hAnsi="Arial" w:cs="Arial"/>
          <w:sz w:val="24"/>
          <w:szCs w:val="24"/>
        </w:rPr>
        <w:t>водоисточников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обуславливается повышенным природным содержанием в воде железа, солей жесткости, фторидов, марганца. </w:t>
      </w:r>
    </w:p>
    <w:p w:rsidR="005E73FA" w:rsidRPr="005E73FA" w:rsidRDefault="005E73FA" w:rsidP="005E73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Обеспечение населения сельсовета чистой питьевой водой нормативного качества, безопасность водопользования являются одним из главных приоритетов социальной политики, лежат в основе здоровья и благополучия человека. При этом безопасность питьевого водоснабжения - важнейшая составляющая здоровья населения.</w:t>
      </w:r>
    </w:p>
    <w:p w:rsidR="005E73FA" w:rsidRPr="005E73FA" w:rsidRDefault="005E73FA" w:rsidP="005E73FA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Решение проблемы окажет существенное положительное влияние на социальное благополучие общества, что в конечном итоге будет способствовать повышению темпов роста экономического развития и улучшению демографической ситуации.</w:t>
      </w:r>
    </w:p>
    <w:p w:rsidR="005E73FA" w:rsidRPr="005E73FA" w:rsidRDefault="005E73FA" w:rsidP="005E73FA">
      <w:pPr>
        <w:pStyle w:val="Iniiaiieoaeno2"/>
        <w:ind w:firstLine="708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Доля проб воды подземных </w:t>
      </w:r>
      <w:proofErr w:type="spellStart"/>
      <w:r w:rsidRPr="005E73FA">
        <w:rPr>
          <w:rFonts w:ascii="Arial" w:hAnsi="Arial" w:cs="Arial"/>
          <w:color w:val="000000"/>
          <w:sz w:val="24"/>
          <w:szCs w:val="24"/>
        </w:rPr>
        <w:t>водоисточников</w:t>
      </w:r>
      <w:proofErr w:type="spellEnd"/>
      <w:r w:rsidRPr="005E73FA">
        <w:rPr>
          <w:rFonts w:ascii="Arial" w:hAnsi="Arial" w:cs="Arial"/>
          <w:color w:val="000000"/>
          <w:sz w:val="24"/>
          <w:szCs w:val="24"/>
        </w:rPr>
        <w:t xml:space="preserve">, не соответствующих гигиеническим нормативам составила </w:t>
      </w:r>
      <w:proofErr w:type="gramStart"/>
      <w:r w:rsidRPr="005E73FA">
        <w:rPr>
          <w:rFonts w:ascii="Arial" w:hAnsi="Arial" w:cs="Arial"/>
          <w:color w:val="000000"/>
          <w:sz w:val="24"/>
          <w:szCs w:val="24"/>
        </w:rPr>
        <w:t>по</w:t>
      </w:r>
      <w:proofErr w:type="gramEnd"/>
      <w:r w:rsidRPr="005E73FA">
        <w:rPr>
          <w:rFonts w:ascii="Arial" w:hAnsi="Arial" w:cs="Arial"/>
          <w:color w:val="000000"/>
          <w:sz w:val="24"/>
          <w:szCs w:val="24"/>
        </w:rPr>
        <w:t>:</w:t>
      </w:r>
    </w:p>
    <w:p w:rsidR="005E73FA" w:rsidRPr="005E73FA" w:rsidRDefault="005E73FA" w:rsidP="005E73FA">
      <w:pPr>
        <w:pStyle w:val="Iniiaiieoaeno2"/>
        <w:ind w:firstLine="708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- санитарно-химическим показателям - 29,05 %; </w:t>
      </w:r>
    </w:p>
    <w:p w:rsidR="005E73FA" w:rsidRPr="005E73FA" w:rsidRDefault="005E73FA" w:rsidP="005E73FA">
      <w:pPr>
        <w:pStyle w:val="Iniiaiieoaeno2"/>
        <w:ind w:firstLine="708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- микробиологическим показателям - 5,4 %.</w:t>
      </w:r>
    </w:p>
    <w:p w:rsidR="005E73FA" w:rsidRPr="005E73FA" w:rsidRDefault="005E73FA" w:rsidP="005E73FA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Неблагополучное состояние подземных </w:t>
      </w:r>
      <w:proofErr w:type="spellStart"/>
      <w:r w:rsidRPr="005E73FA">
        <w:rPr>
          <w:rFonts w:ascii="Arial" w:hAnsi="Arial" w:cs="Arial"/>
          <w:color w:val="000000"/>
          <w:sz w:val="24"/>
          <w:szCs w:val="24"/>
        </w:rPr>
        <w:t>водоисточников</w:t>
      </w:r>
      <w:proofErr w:type="spellEnd"/>
      <w:r w:rsidRPr="005E73FA">
        <w:rPr>
          <w:rFonts w:ascii="Arial" w:hAnsi="Arial" w:cs="Arial"/>
          <w:color w:val="000000"/>
          <w:sz w:val="24"/>
          <w:szCs w:val="24"/>
        </w:rPr>
        <w:t xml:space="preserve"> по санитарно-химическим показателям обуславливается повышенным природным содержанием в воде железа, солей жесткости, фторидов, марганца. К техногенным причинам следует отнести загрязнение подземных вод нитратами.</w:t>
      </w:r>
    </w:p>
    <w:p w:rsidR="005E73FA" w:rsidRPr="005E73FA" w:rsidRDefault="005E73FA" w:rsidP="005E73FA">
      <w:pPr>
        <w:pStyle w:val="Iniiaiieoaeno2"/>
        <w:ind w:firstLine="708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В 2014 году доля проб воды открытых </w:t>
      </w:r>
      <w:proofErr w:type="spellStart"/>
      <w:r w:rsidRPr="005E73FA">
        <w:rPr>
          <w:rFonts w:ascii="Arial" w:hAnsi="Arial" w:cs="Arial"/>
          <w:color w:val="000000"/>
          <w:sz w:val="24"/>
          <w:szCs w:val="24"/>
        </w:rPr>
        <w:t>водоисточников</w:t>
      </w:r>
      <w:proofErr w:type="spellEnd"/>
      <w:r w:rsidRPr="005E73FA">
        <w:rPr>
          <w:rFonts w:ascii="Arial" w:hAnsi="Arial" w:cs="Arial"/>
          <w:color w:val="000000"/>
          <w:sz w:val="24"/>
          <w:szCs w:val="24"/>
        </w:rPr>
        <w:t xml:space="preserve">, не соответствующих гигиеническим нормативам составила </w:t>
      </w:r>
      <w:proofErr w:type="gramStart"/>
      <w:r w:rsidRPr="005E73FA">
        <w:rPr>
          <w:rFonts w:ascii="Arial" w:hAnsi="Arial" w:cs="Arial"/>
          <w:color w:val="000000"/>
          <w:sz w:val="24"/>
          <w:szCs w:val="24"/>
        </w:rPr>
        <w:t>по</w:t>
      </w:r>
      <w:proofErr w:type="gramEnd"/>
      <w:r w:rsidRPr="005E73FA">
        <w:rPr>
          <w:rFonts w:ascii="Arial" w:hAnsi="Arial" w:cs="Arial"/>
          <w:color w:val="000000"/>
          <w:sz w:val="24"/>
          <w:szCs w:val="24"/>
        </w:rPr>
        <w:t>:</w:t>
      </w:r>
    </w:p>
    <w:p w:rsidR="005E73FA" w:rsidRPr="005E73FA" w:rsidRDefault="005E73FA" w:rsidP="005E73FA">
      <w:pPr>
        <w:pStyle w:val="Iniiaiieoaeno2"/>
        <w:ind w:firstLine="708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- санит</w:t>
      </w:r>
      <w:r w:rsidR="002A69EF">
        <w:rPr>
          <w:rFonts w:ascii="Arial" w:hAnsi="Arial" w:cs="Arial"/>
          <w:color w:val="000000"/>
          <w:sz w:val="24"/>
          <w:szCs w:val="24"/>
        </w:rPr>
        <w:t>арно-химическим показателям</w:t>
      </w:r>
      <w:r w:rsidRPr="005E73FA">
        <w:rPr>
          <w:rFonts w:ascii="Arial" w:hAnsi="Arial" w:cs="Arial"/>
          <w:color w:val="000000"/>
          <w:sz w:val="24"/>
          <w:szCs w:val="24"/>
        </w:rPr>
        <w:t xml:space="preserve"> 51,8%; </w:t>
      </w:r>
    </w:p>
    <w:p w:rsidR="005E73FA" w:rsidRPr="005E73FA" w:rsidRDefault="005E73FA" w:rsidP="005E73FA">
      <w:pPr>
        <w:pStyle w:val="Iniiaiieoaeno2"/>
        <w:ind w:firstLine="708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- микробиологическим показателям </w:t>
      </w:r>
      <w:r w:rsidRPr="005E73FA">
        <w:rPr>
          <w:rFonts w:ascii="Arial" w:hAnsi="Arial" w:cs="Arial"/>
          <w:color w:val="000000"/>
          <w:sz w:val="24"/>
          <w:szCs w:val="24"/>
        </w:rPr>
        <w:tab/>
        <w:t>15,7%.</w:t>
      </w:r>
    </w:p>
    <w:p w:rsidR="005E73FA" w:rsidRPr="005E73FA" w:rsidRDefault="005E73FA" w:rsidP="005E73F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Качество питьевой воды, подаваемой населению централизованными системами водоснабжения, характеризуется долей проб, не отвечающих требованиям </w:t>
      </w:r>
      <w:proofErr w:type="spellStart"/>
      <w:r w:rsidRPr="005E73FA">
        <w:rPr>
          <w:rFonts w:ascii="Arial" w:hAnsi="Arial" w:cs="Arial"/>
          <w:color w:val="000000"/>
          <w:sz w:val="24"/>
          <w:szCs w:val="24"/>
        </w:rPr>
        <w:t>СанПиН</w:t>
      </w:r>
      <w:proofErr w:type="spellEnd"/>
      <w:r w:rsidRPr="005E73FA">
        <w:rPr>
          <w:rFonts w:ascii="Arial" w:hAnsi="Arial" w:cs="Arial"/>
          <w:color w:val="000000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</w:t>
      </w:r>
      <w:proofErr w:type="gramStart"/>
      <w:r w:rsidRPr="005E73FA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5E73FA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gramStart"/>
      <w:r w:rsidRPr="005E73FA">
        <w:rPr>
          <w:rFonts w:ascii="Arial" w:hAnsi="Arial" w:cs="Arial"/>
          <w:color w:val="000000"/>
          <w:sz w:val="24"/>
          <w:szCs w:val="24"/>
        </w:rPr>
        <w:t>п</w:t>
      </w:r>
      <w:proofErr w:type="gramEnd"/>
      <w:r w:rsidRPr="005E73FA">
        <w:rPr>
          <w:rFonts w:ascii="Arial" w:hAnsi="Arial" w:cs="Arial"/>
          <w:color w:val="000000"/>
          <w:sz w:val="24"/>
          <w:szCs w:val="24"/>
        </w:rPr>
        <w:t>о санитарно-химическим показателям</w:t>
      </w:r>
      <w:r w:rsidRPr="005E73FA">
        <w:rPr>
          <w:rFonts w:ascii="Arial" w:hAnsi="Arial" w:cs="Arial"/>
          <w:color w:val="000000"/>
          <w:sz w:val="24"/>
          <w:szCs w:val="24"/>
        </w:rPr>
        <w:tab/>
        <w:t xml:space="preserve"> - 22,4%;</w:t>
      </w:r>
    </w:p>
    <w:p w:rsidR="005E73FA" w:rsidRPr="005E73FA" w:rsidRDefault="005E73FA" w:rsidP="005E73FA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- микробиологическим показателям - 6,22 %. </w:t>
      </w:r>
    </w:p>
    <w:p w:rsidR="005E73FA" w:rsidRPr="005E73FA" w:rsidRDefault="005E73FA" w:rsidP="005E73FA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Санитарно-техническое состояние нецентрализованных (34,5%) источников водоснабжения (колодцы, каптажи) остаётся неудовлетворительным. </w:t>
      </w:r>
    </w:p>
    <w:p w:rsidR="005E73FA" w:rsidRPr="005E73FA" w:rsidRDefault="005E73FA" w:rsidP="005E73FA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73FA">
        <w:rPr>
          <w:rFonts w:ascii="Arial" w:hAnsi="Arial" w:cs="Arial"/>
          <w:color w:val="000000"/>
          <w:sz w:val="24"/>
          <w:szCs w:val="24"/>
        </w:rPr>
        <w:t>Целесообразность использования программно-целевого метода для перехода к устойчивому функционированию и развитию сектора водоснабжения, водоотведения и очистки сточных вод определяется тем, что:</w:t>
      </w:r>
    </w:p>
    <w:p w:rsidR="005E73FA" w:rsidRPr="005E73FA" w:rsidRDefault="005E73FA" w:rsidP="002A69EF">
      <w:pPr>
        <w:autoSpaceDE w:val="0"/>
        <w:autoSpaceDN w:val="0"/>
        <w:adjustRightInd w:val="0"/>
        <w:ind w:firstLine="720"/>
        <w:outlineLvl w:val="1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5E73FA">
        <w:rPr>
          <w:rFonts w:ascii="Arial" w:hAnsi="Arial" w:cs="Arial"/>
          <w:color w:val="000000"/>
          <w:sz w:val="24"/>
          <w:szCs w:val="24"/>
        </w:rPr>
        <w:t>- задача по обеспечению населения чистой водой входит в число приоритетов долгосрочного социально-экономического развития поселения; ее решение позволяет обеспечить возможность для улучшения качества жизни населения; предотвратить чрезвычайные ситуации, связанные с функционированием систем водоснабжения, водоотведения и очистки сточных вод; создать условия для эффективного функционирования и устойчивого развития организаций и обеспечить рост производства в смежных секторах промышленности;</w:t>
      </w:r>
      <w:proofErr w:type="gramEnd"/>
    </w:p>
    <w:p w:rsidR="005E73FA" w:rsidRPr="005E73FA" w:rsidRDefault="005E73FA" w:rsidP="005E73FA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73FA">
        <w:rPr>
          <w:rFonts w:ascii="Arial" w:hAnsi="Arial" w:cs="Arial"/>
          <w:color w:val="000000"/>
          <w:sz w:val="24"/>
          <w:szCs w:val="24"/>
        </w:rPr>
        <w:lastRenderedPageBreak/>
        <w:t>- необходимые капитальные вложения не могут быть осуществлены в пределах одного финансового года и требуют значительных расходов бюджетов различных уровней;</w:t>
      </w:r>
    </w:p>
    <w:p w:rsidR="005E73FA" w:rsidRPr="005E73FA" w:rsidRDefault="005E73FA" w:rsidP="005E73FA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73FA">
        <w:rPr>
          <w:rFonts w:ascii="Arial" w:hAnsi="Arial" w:cs="Arial"/>
          <w:color w:val="000000"/>
          <w:sz w:val="24"/>
          <w:szCs w:val="24"/>
        </w:rPr>
        <w:t>- проблемы снабжения населения чистой водой носят комплексный характер, а их решение окажет существенное положительное влияние на социальное благополучие общества, общее экономическое развитие и рост производства.</w:t>
      </w:r>
    </w:p>
    <w:p w:rsidR="005E73FA" w:rsidRPr="005E73FA" w:rsidRDefault="005E73FA" w:rsidP="005E73F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  <w:lang w:eastAsia="ru-RU"/>
        </w:rPr>
        <w:t>Решение задачи обеспечения населения качественной питьевой водой осуществляется посредством программно-целевого метода, к основополагающим принципам которого необходимо отнести устранение причин несоответствия качества воды, подаваемой населению, гигиеническим нормативам, а также дифференциацию подходов к выбору технологических схем водоснабжения населения сельских поселений.</w:t>
      </w:r>
    </w:p>
    <w:p w:rsidR="005E73FA" w:rsidRPr="005E73FA" w:rsidRDefault="005E73FA" w:rsidP="005E73F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2.2 Основные цели и задачи, этапы и сроки выполнения </w:t>
      </w:r>
    </w:p>
    <w:p w:rsidR="005E73FA" w:rsidRPr="005E73FA" w:rsidRDefault="005E73FA" w:rsidP="005E73F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подпрограммы, целевые индикаторы и показатели результативности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1. Целью подпрограммы является создание условий для приведения жилищного фонда и коммунальной инфраструктуры в надлежащие, обеспечивающие комфортные условия проживания в сельсовете.</w:t>
      </w:r>
    </w:p>
    <w:p w:rsidR="005E73FA" w:rsidRPr="005E73FA" w:rsidRDefault="005E73FA" w:rsidP="005E73FA">
      <w:pPr>
        <w:autoSpaceDE w:val="0"/>
        <w:autoSpaceDN w:val="0"/>
        <w:adjustRightInd w:val="0"/>
        <w:ind w:left="57" w:firstLine="651"/>
        <w:jc w:val="both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2. Для достижения поставленной цели подпрограммой предусматривается решение следующих задач: </w:t>
      </w:r>
    </w:p>
    <w:p w:rsidR="005E73FA" w:rsidRPr="005E73FA" w:rsidRDefault="005E73FA" w:rsidP="005E73FA">
      <w:pPr>
        <w:pStyle w:val="ConsPlusCell"/>
        <w:widowControl/>
        <w:jc w:val="both"/>
        <w:rPr>
          <w:sz w:val="24"/>
          <w:szCs w:val="24"/>
        </w:rPr>
      </w:pPr>
      <w:r w:rsidRPr="005E73FA">
        <w:rPr>
          <w:sz w:val="24"/>
          <w:szCs w:val="24"/>
        </w:rPr>
        <w:t>- сохранение жилищного фонда на территории муниципального образования;</w:t>
      </w:r>
    </w:p>
    <w:p w:rsidR="005E73FA" w:rsidRPr="005E73FA" w:rsidRDefault="005E73FA" w:rsidP="005E73FA">
      <w:pPr>
        <w:pStyle w:val="ConsPlusCell"/>
        <w:widowControl/>
        <w:jc w:val="both"/>
        <w:rPr>
          <w:sz w:val="24"/>
          <w:szCs w:val="24"/>
        </w:rPr>
      </w:pPr>
      <w:r w:rsidRPr="005E73FA">
        <w:rPr>
          <w:sz w:val="24"/>
          <w:szCs w:val="24"/>
        </w:rPr>
        <w:t>- обеспечение надежной эксплуатации объектов коммунальной инфраструктуры</w:t>
      </w:r>
      <w:r w:rsidRPr="005E73FA">
        <w:rPr>
          <w:color w:val="000000"/>
          <w:sz w:val="24"/>
          <w:szCs w:val="24"/>
        </w:rPr>
        <w:t>;</w:t>
      </w:r>
    </w:p>
    <w:p w:rsidR="005E73FA" w:rsidRPr="005E73FA" w:rsidRDefault="005E73FA" w:rsidP="005E73FA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  <w:lang w:eastAsia="ru-RU"/>
        </w:rPr>
        <w:t>3. </w:t>
      </w:r>
      <w:r w:rsidRPr="005E73FA">
        <w:rPr>
          <w:rFonts w:ascii="Arial" w:hAnsi="Arial" w:cs="Arial"/>
          <w:color w:val="000000"/>
          <w:sz w:val="24"/>
          <w:szCs w:val="24"/>
        </w:rPr>
        <w:t>Срок реализации подпрограммы 2014 - 2025 годы.</w:t>
      </w:r>
    </w:p>
    <w:p w:rsidR="005E73FA" w:rsidRPr="005E73FA" w:rsidRDefault="005E73FA" w:rsidP="005E73FA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4. Целевые индикаторы и показатели результативности подпрограммы представлены в приложении 1.</w:t>
      </w:r>
    </w:p>
    <w:p w:rsidR="005E73FA" w:rsidRPr="005E73FA" w:rsidRDefault="005E73FA" w:rsidP="005E73FA">
      <w:pPr>
        <w:autoSpaceDE w:val="0"/>
        <w:autoSpaceDN w:val="0"/>
        <w:adjustRightInd w:val="0"/>
        <w:ind w:left="-57" w:firstLine="171"/>
        <w:jc w:val="center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2.3 Механизм реализации подпрограммы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1. Мероприятия подпрограммы направлены </w:t>
      </w:r>
      <w:proofErr w:type="gramStart"/>
      <w:r w:rsidRPr="005E73FA">
        <w:rPr>
          <w:rFonts w:ascii="Arial" w:hAnsi="Arial" w:cs="Arial"/>
          <w:sz w:val="24"/>
          <w:szCs w:val="24"/>
        </w:rPr>
        <w:t>на</w:t>
      </w:r>
      <w:proofErr w:type="gramEnd"/>
      <w:r w:rsidRPr="005E73FA">
        <w:rPr>
          <w:rFonts w:ascii="Arial" w:hAnsi="Arial" w:cs="Arial"/>
          <w:sz w:val="24"/>
          <w:szCs w:val="24"/>
        </w:rPr>
        <w:t>: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модернизацию и капитальный ремонт объектов коммунальной инфраструктуры в сфере водоснабжения (колодцы, водонапорных башни, водопроводные сети);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текущее содержание водопроводов, колодцев;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приобретение глубинных насосов для водонапорных башен;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разработку проектной документации и выполнение работ по комплексному капитальному ремонту многоквартирных домов;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снос аварийных и ветхих строений;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содержание и капитальный ремонт муниципального жилого фонда.</w:t>
      </w:r>
    </w:p>
    <w:p w:rsidR="005E73FA" w:rsidRPr="005E73FA" w:rsidRDefault="005E73FA" w:rsidP="005E73FA">
      <w:pPr>
        <w:ind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2. Главным распорядителем бюджетных средств, предусмотренных на реализацию мероприятий подпрограммы, является администрация </w:t>
      </w:r>
      <w:proofErr w:type="spellStart"/>
      <w:r w:rsidRPr="005E73FA">
        <w:rPr>
          <w:rFonts w:ascii="Arial" w:hAnsi="Arial" w:cs="Arial"/>
          <w:color w:val="000000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color w:val="000000"/>
          <w:sz w:val="24"/>
          <w:szCs w:val="24"/>
        </w:rPr>
        <w:t xml:space="preserve"> сельсовета.</w:t>
      </w:r>
    </w:p>
    <w:p w:rsidR="005E73FA" w:rsidRPr="005E73FA" w:rsidRDefault="005E73FA" w:rsidP="005E73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lastRenderedPageBreak/>
        <w:t>Финансирование мероприятий подпрограммы осуществляется на основании государственных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73FA" w:rsidRPr="005E73FA" w:rsidRDefault="005E73FA" w:rsidP="005E73FA">
      <w:pPr>
        <w:pStyle w:val="ConsPlusNormal"/>
        <w:ind w:firstLine="684"/>
        <w:jc w:val="both"/>
        <w:outlineLvl w:val="3"/>
        <w:rPr>
          <w:color w:val="000000"/>
          <w:sz w:val="24"/>
          <w:szCs w:val="24"/>
        </w:rPr>
      </w:pPr>
      <w:r w:rsidRPr="005E73FA">
        <w:rPr>
          <w:color w:val="000000"/>
          <w:sz w:val="24"/>
          <w:szCs w:val="24"/>
        </w:rPr>
        <w:t>3. Объем средств местного бюджета на реализацию мероприятий подпрограммы распределяется в 2014-2025 годах в приложении 2 к подпрограмме.</w:t>
      </w:r>
    </w:p>
    <w:p w:rsidR="005E73FA" w:rsidRPr="005E73FA" w:rsidRDefault="005E73FA" w:rsidP="005E73F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2.4 Организация управления подпрограммой </w:t>
      </w:r>
    </w:p>
    <w:p w:rsidR="005E73FA" w:rsidRPr="005E73FA" w:rsidRDefault="005E73FA" w:rsidP="005E73F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5E73FA">
        <w:rPr>
          <w:rFonts w:ascii="Arial" w:hAnsi="Arial" w:cs="Arial"/>
          <w:sz w:val="24"/>
          <w:szCs w:val="24"/>
        </w:rPr>
        <w:t>контроль за</w:t>
      </w:r>
      <w:proofErr w:type="gramEnd"/>
      <w:r w:rsidRPr="005E73FA">
        <w:rPr>
          <w:rFonts w:ascii="Arial" w:hAnsi="Arial" w:cs="Arial"/>
          <w:sz w:val="24"/>
          <w:szCs w:val="24"/>
        </w:rPr>
        <w:t xml:space="preserve"> ходом ее выполнения</w:t>
      </w:r>
    </w:p>
    <w:p w:rsidR="005E73FA" w:rsidRPr="005E73FA" w:rsidRDefault="005E73FA" w:rsidP="005E73FA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1. Администрация </w:t>
      </w:r>
      <w:proofErr w:type="spellStart"/>
      <w:r w:rsidRPr="005E73FA">
        <w:rPr>
          <w:rFonts w:ascii="Arial" w:hAnsi="Arial" w:cs="Arial"/>
          <w:color w:val="000000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color w:val="000000"/>
          <w:sz w:val="24"/>
          <w:szCs w:val="24"/>
        </w:rPr>
        <w:t xml:space="preserve"> сельсовета осуществляет управление и текущий </w:t>
      </w:r>
      <w:proofErr w:type="gramStart"/>
      <w:r w:rsidRPr="005E73FA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E73FA">
        <w:rPr>
          <w:rFonts w:ascii="Arial" w:hAnsi="Arial" w:cs="Arial"/>
          <w:color w:val="000000"/>
          <w:sz w:val="24"/>
          <w:szCs w:val="24"/>
        </w:rPr>
        <w:t xml:space="preserve"> ходом выполнения подпрограммы, организует систему непрерывного мониторинга, определяет результаты и производит оценку реализации подпрограммы.</w:t>
      </w:r>
    </w:p>
    <w:p w:rsidR="005E73FA" w:rsidRPr="005E73FA" w:rsidRDefault="005E73FA" w:rsidP="005E73FA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2. Контроль за целевым и эффективным расходованием средств местного бюджета, предусмотренных на реализацию подпрограммы, осуществляет администрация </w:t>
      </w:r>
      <w:proofErr w:type="spellStart"/>
      <w:r w:rsidRPr="005E73FA">
        <w:rPr>
          <w:rFonts w:ascii="Arial" w:hAnsi="Arial" w:cs="Arial"/>
          <w:color w:val="000000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color w:val="000000"/>
          <w:sz w:val="24"/>
          <w:szCs w:val="24"/>
        </w:rPr>
        <w:t xml:space="preserve"> сельсовета.</w:t>
      </w:r>
    </w:p>
    <w:p w:rsidR="005E73FA" w:rsidRPr="005E73FA" w:rsidRDefault="005E73FA" w:rsidP="005E73F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2.5. Оценка социально-экономической эффективности и </w:t>
      </w:r>
    </w:p>
    <w:p w:rsidR="005E73FA" w:rsidRPr="005E73FA" w:rsidRDefault="005E73FA" w:rsidP="005E73F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экологических последствий от реализации мероприятий подпрограммы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общества и общее экономическое развитие муниципального образования.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Реализация подпрограммы позволит достичь следующих результатов: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- обеспечить устойчивое водоснабжение и водоотведение потребителей </w:t>
      </w:r>
      <w:proofErr w:type="spellStart"/>
      <w:r w:rsidRPr="005E73FA">
        <w:rPr>
          <w:rFonts w:ascii="Arial" w:hAnsi="Arial" w:cs="Arial"/>
          <w:sz w:val="24"/>
          <w:szCs w:val="24"/>
        </w:rPr>
        <w:t>Денисовского</w:t>
      </w:r>
      <w:proofErr w:type="spellEnd"/>
      <w:r w:rsidRPr="005E73FA">
        <w:rPr>
          <w:rFonts w:ascii="Arial" w:hAnsi="Arial" w:cs="Arial"/>
          <w:sz w:val="24"/>
          <w:szCs w:val="24"/>
        </w:rPr>
        <w:t xml:space="preserve"> сельсовета;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повысить надежность и безопасность эксплуатации инженерных систем;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обеспечить сохранность жилищного фонда муниципального образования;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- повысить эффективность использования муниципального жилищного фонда.</w:t>
      </w:r>
    </w:p>
    <w:p w:rsidR="005E73FA" w:rsidRPr="005E73FA" w:rsidRDefault="005E73FA" w:rsidP="005E73F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>2.6 Система мероприятий.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Система </w:t>
      </w:r>
      <w:hyperlink w:anchor="Par2336" w:history="1">
        <w:r w:rsidRPr="005E73FA">
          <w:rPr>
            <w:rFonts w:ascii="Arial" w:hAnsi="Arial" w:cs="Arial"/>
            <w:sz w:val="24"/>
            <w:szCs w:val="24"/>
          </w:rPr>
          <w:t>мероприятий подпрограммы</w:t>
        </w:r>
      </w:hyperlink>
      <w:r w:rsidRPr="005E73FA">
        <w:rPr>
          <w:rFonts w:ascii="Arial" w:hAnsi="Arial" w:cs="Arial"/>
          <w:sz w:val="24"/>
          <w:szCs w:val="24"/>
        </w:rPr>
        <w:t xml:space="preserve"> приведена в приложении № 2 к настоящей подпрограмме.</w:t>
      </w:r>
    </w:p>
    <w:p w:rsidR="005E73FA" w:rsidRPr="005E73FA" w:rsidRDefault="005E73FA" w:rsidP="005E73F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color w:val="000000"/>
          <w:sz w:val="24"/>
          <w:szCs w:val="24"/>
        </w:rPr>
        <w:t xml:space="preserve">2.7 </w:t>
      </w:r>
      <w:r w:rsidRPr="005E73FA">
        <w:rPr>
          <w:rFonts w:ascii="Arial" w:hAnsi="Arial" w:cs="Arial"/>
          <w:sz w:val="24"/>
          <w:szCs w:val="24"/>
        </w:rPr>
        <w:t>Ресурсное обеспечение подпрограммы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1. Источниками финансирования мероприятий подпрограммы являются средства местного бюджета, включая предоставленные местному бюджету субсидии из краевого бюджета.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 xml:space="preserve">2. При реализации мероприятий подпрограммы будут привлечены средства местного бюджета в объеме </w:t>
      </w:r>
      <w:r w:rsidRPr="005E73FA">
        <w:rPr>
          <w:rFonts w:ascii="Arial" w:hAnsi="Arial" w:cs="Arial"/>
          <w:color w:val="000000"/>
          <w:sz w:val="24"/>
          <w:szCs w:val="24"/>
        </w:rPr>
        <w:t>7 017 757,44 руб.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E73FA">
        <w:rPr>
          <w:rFonts w:ascii="Arial" w:hAnsi="Arial" w:cs="Arial"/>
          <w:sz w:val="24"/>
          <w:szCs w:val="24"/>
        </w:rPr>
        <w:t>3. Общий объем финансирования подпрограммы за счет сре</w:t>
      </w:r>
      <w:proofErr w:type="gramStart"/>
      <w:r w:rsidRPr="005E73FA">
        <w:rPr>
          <w:rFonts w:ascii="Arial" w:hAnsi="Arial" w:cs="Arial"/>
          <w:sz w:val="24"/>
          <w:szCs w:val="24"/>
        </w:rPr>
        <w:t>дств кр</w:t>
      </w:r>
      <w:proofErr w:type="gramEnd"/>
      <w:r w:rsidRPr="005E73FA">
        <w:rPr>
          <w:rFonts w:ascii="Arial" w:hAnsi="Arial" w:cs="Arial"/>
          <w:sz w:val="24"/>
          <w:szCs w:val="24"/>
        </w:rPr>
        <w:t>аевого бюджета составит 2 593 290,00 руб.</w:t>
      </w:r>
    </w:p>
    <w:p w:rsidR="005E73FA" w:rsidRPr="005E73FA" w:rsidRDefault="005E73FA" w:rsidP="005E73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  <w:sectPr w:rsidR="005E73FA" w:rsidRPr="005E73FA" w:rsidSect="005E73FA">
          <w:pgSz w:w="11905" w:h="16838" w:code="9"/>
          <w:pgMar w:top="1134" w:right="851" w:bottom="1134" w:left="1701" w:header="720" w:footer="720" w:gutter="0"/>
          <w:cols w:space="720"/>
          <w:docGrid w:linePitch="299"/>
        </w:sectPr>
      </w:pPr>
      <w:r w:rsidRPr="005E73FA">
        <w:rPr>
          <w:rFonts w:ascii="Arial" w:hAnsi="Arial" w:cs="Arial"/>
          <w:sz w:val="24"/>
          <w:szCs w:val="24"/>
        </w:rPr>
        <w:lastRenderedPageBreak/>
        <w:t xml:space="preserve">4. Общий объем средств, планируемый для достижения цели и показателей результативности подпрограммы, составит </w:t>
      </w:r>
      <w:r w:rsidRPr="005E73FA">
        <w:rPr>
          <w:rFonts w:ascii="Arial" w:hAnsi="Arial" w:cs="Arial"/>
          <w:color w:val="000000"/>
          <w:sz w:val="24"/>
          <w:szCs w:val="24"/>
        </w:rPr>
        <w:t xml:space="preserve">9 611 047,44 </w:t>
      </w:r>
      <w:r w:rsidRPr="005E73FA">
        <w:rPr>
          <w:rFonts w:ascii="Arial" w:hAnsi="Arial" w:cs="Arial"/>
          <w:sz w:val="24"/>
          <w:szCs w:val="24"/>
        </w:rPr>
        <w:t>руб.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1108"/>
        <w:gridCol w:w="893"/>
        <w:gridCol w:w="622"/>
        <w:gridCol w:w="624"/>
        <w:gridCol w:w="702"/>
        <w:gridCol w:w="249"/>
        <w:gridCol w:w="595"/>
        <w:gridCol w:w="595"/>
        <w:gridCol w:w="658"/>
        <w:gridCol w:w="1295"/>
        <w:gridCol w:w="729"/>
        <w:gridCol w:w="729"/>
        <w:gridCol w:w="729"/>
        <w:gridCol w:w="729"/>
        <w:gridCol w:w="729"/>
        <w:gridCol w:w="790"/>
        <w:gridCol w:w="603"/>
        <w:gridCol w:w="603"/>
        <w:gridCol w:w="658"/>
        <w:gridCol w:w="990"/>
      </w:tblGrid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9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  <w:tc>
          <w:tcPr>
            <w:tcW w:w="19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7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73FA" w:rsidRPr="005E73FA" w:rsidRDefault="002A69EF" w:rsidP="005E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 подпрограмме</w:t>
            </w:r>
            <w:r w:rsidR="005E73FA"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«Модернизация и развитие жилищно-коммунального хозяйства </w:t>
            </w:r>
            <w:proofErr w:type="spellStart"/>
            <w:r w:rsidR="005E73FA"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="005E73FA"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сельсовета» </w:t>
            </w: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000" w:type="pct"/>
            <w:gridSpan w:val="20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Подпрограммные мероприятия, 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626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73FA" w:rsidRPr="005E73FA" w:rsidRDefault="005E73FA" w:rsidP="002A6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Раздел-подраздел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5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2A6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очереднойфинансовый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2017 год 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2A6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очередной финансовый 2018 год 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2A6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очередной финансовый 2019 год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2A6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очередной</w:t>
            </w:r>
            <w:proofErr w:type="gram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финансовый 2020 го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2A6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очередной финансовый 2021год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2A6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очередной финансовый 2022 год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2A6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текущий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пфинансовый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2023 год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первый год планового периода      2024 год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второй год планового периода      2025 год</w:t>
            </w:r>
          </w:p>
        </w:tc>
        <w:tc>
          <w:tcPr>
            <w:tcW w:w="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0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Цель:  Создание условий для приведения жилищного фонда и коммунальной инфраструктуры в надлежащее состояние обеспечивающие комфортные условия проживания в муниципальном образовании</w:t>
            </w: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286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Задача 1. Обеспечение надежной эксплуатации объектов коммунальной инфраструктуры</w:t>
            </w:r>
          </w:p>
        </w:tc>
        <w:tc>
          <w:tcPr>
            <w:tcW w:w="2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Модернизация и </w:t>
            </w:r>
            <w:proofErr w:type="gram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капитальный</w:t>
            </w:r>
            <w:proofErr w:type="gram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объектов коммунальной инфраструктуры в сфере водоснабжения (колодцы, водонапорных башни, водопроводные сети)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0230064010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Текущее содержание водопроводов, колодцев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0230064020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137976,95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150964,10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307538,27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291186,25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383672,42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769480,73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601295,79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565544,13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757949,97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708000,00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610592,00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599663,00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5883863,61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глубинных насосов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водонапорных башен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сельсовета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0230064030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63081,90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35693,40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40185,00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37164,00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35500,00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41500,00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253124,30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по капитальному ремонту, реконструкции находящихся в муниципальной собственности объектов коммунальной инфраструктуры, а также на приобретение технологического оборудования, для обеспечения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0230075710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1021100,00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1021100,00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Расходыза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счет иных межбюджетных трансфертов из краевого бюджета за содействие развитию налогового потенциа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ла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0230077450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221800,00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216390,00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438190,00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по капитальному ремонту, реконструкции находящихся в муниципальной собственности объектов коммунальной инфраструктуры, а также на приобретение технологического оборудования,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0230095710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10341,66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10341,66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6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Содержание и капитальный ремонт муниципального жилого фонда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0230064110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98000,00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98000,00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Снос аварийных и ветхих 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строений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</w:t>
            </w: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0230064120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4382,41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14608,88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7304,44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26295,73</w:t>
            </w:r>
          </w:p>
        </w:tc>
        <w:tc>
          <w:tcPr>
            <w:tcW w:w="2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по контролю качества питьевой воды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0230064130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49000,00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186132,14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175000,00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120000,00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530132,14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поддержке местных инициатив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Денисовского</w:t>
            </w:r>
            <w:proofErr w:type="spellEnd"/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02300S6410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1350000,00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1350000,00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73FA" w:rsidRPr="005E73FA" w:rsidTr="002A69E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137976,95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214046,00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1379055,74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331371,25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484445,30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998417,31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1096095,79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943434,13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2107949,97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708000,00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610592,00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599663,00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73FA">
              <w:rPr>
                <w:rFonts w:ascii="Arial" w:hAnsi="Arial" w:cs="Arial"/>
                <w:color w:val="000000"/>
                <w:sz w:val="24"/>
                <w:szCs w:val="24"/>
              </w:rPr>
              <w:t>9611047,44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A" w:rsidRPr="005E73FA" w:rsidRDefault="005E73FA" w:rsidP="005E7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E73FA" w:rsidRPr="005E73FA" w:rsidRDefault="005E73FA" w:rsidP="002A69E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E73FA" w:rsidRPr="005E73FA" w:rsidSect="005E73FA">
      <w:pgSz w:w="16838" w:h="11905" w:orient="landscape" w:code="9"/>
      <w:pgMar w:top="851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44D1"/>
    <w:multiLevelType w:val="hybridMultilevel"/>
    <w:tmpl w:val="5284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9422F"/>
    <w:multiLevelType w:val="multilevel"/>
    <w:tmpl w:val="8710D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E7A73E2"/>
    <w:multiLevelType w:val="hybridMultilevel"/>
    <w:tmpl w:val="C0C4AF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11">
      <w:start w:val="1"/>
      <w:numFmt w:val="decimal"/>
      <w:lvlText w:val="%4)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2E17526"/>
    <w:multiLevelType w:val="multilevel"/>
    <w:tmpl w:val="BB4CE480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"/>
      <w:lvlJc w:val="left"/>
      <w:pPr>
        <w:ind w:left="1110" w:hanging="420"/>
      </w:pPr>
    </w:lvl>
    <w:lvl w:ilvl="2">
      <w:start w:val="1"/>
      <w:numFmt w:val="decimal"/>
      <w:isLgl/>
      <w:lvlText w:val="%1.%2.%3"/>
      <w:lvlJc w:val="left"/>
      <w:pPr>
        <w:ind w:left="1410" w:hanging="720"/>
      </w:pPr>
    </w:lvl>
    <w:lvl w:ilvl="3">
      <w:start w:val="1"/>
      <w:numFmt w:val="decimal"/>
      <w:isLgl/>
      <w:lvlText w:val="%1.%2.%3.%4"/>
      <w:lvlJc w:val="left"/>
      <w:pPr>
        <w:ind w:left="1770" w:hanging="1080"/>
      </w:pPr>
    </w:lvl>
    <w:lvl w:ilvl="4">
      <w:start w:val="1"/>
      <w:numFmt w:val="decimal"/>
      <w:isLgl/>
      <w:lvlText w:val="%1.%2.%3.%4.%5"/>
      <w:lvlJc w:val="left"/>
      <w:pPr>
        <w:ind w:left="177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440"/>
      </w:pPr>
    </w:lvl>
    <w:lvl w:ilvl="6">
      <w:start w:val="1"/>
      <w:numFmt w:val="decimal"/>
      <w:isLgl/>
      <w:lvlText w:val="%1.%2.%3.%4.%5.%6.%7"/>
      <w:lvlJc w:val="left"/>
      <w:pPr>
        <w:ind w:left="213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</w:lvl>
    <w:lvl w:ilvl="8">
      <w:start w:val="1"/>
      <w:numFmt w:val="decimal"/>
      <w:isLgl/>
      <w:lvlText w:val="%1.%2.%3.%4.%5.%6.%7.%8.%9"/>
      <w:lvlJc w:val="left"/>
      <w:pPr>
        <w:ind w:left="2850" w:hanging="2160"/>
      </w:pPr>
    </w:lvl>
  </w:abstractNum>
  <w:abstractNum w:abstractNumId="4">
    <w:nsid w:val="75B86A73"/>
    <w:multiLevelType w:val="multilevel"/>
    <w:tmpl w:val="158A8C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61D0F7F"/>
    <w:multiLevelType w:val="multilevel"/>
    <w:tmpl w:val="451CC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025"/>
    <w:rsid w:val="0000040E"/>
    <w:rsid w:val="000009EB"/>
    <w:rsid w:val="00001BC8"/>
    <w:rsid w:val="00015F9E"/>
    <w:rsid w:val="000B2FD1"/>
    <w:rsid w:val="000E0BC5"/>
    <w:rsid w:val="00142B99"/>
    <w:rsid w:val="00170C5A"/>
    <w:rsid w:val="00184113"/>
    <w:rsid w:val="0018456F"/>
    <w:rsid w:val="00185999"/>
    <w:rsid w:val="001D4C3A"/>
    <w:rsid w:val="001D52F2"/>
    <w:rsid w:val="001F508C"/>
    <w:rsid w:val="00213F88"/>
    <w:rsid w:val="002173FB"/>
    <w:rsid w:val="00230F45"/>
    <w:rsid w:val="002A69EF"/>
    <w:rsid w:val="002B3AA2"/>
    <w:rsid w:val="002F0025"/>
    <w:rsid w:val="0035013A"/>
    <w:rsid w:val="00383AE4"/>
    <w:rsid w:val="003E4F43"/>
    <w:rsid w:val="004265F2"/>
    <w:rsid w:val="00441822"/>
    <w:rsid w:val="00491242"/>
    <w:rsid w:val="004A4A99"/>
    <w:rsid w:val="004E4F42"/>
    <w:rsid w:val="004E6F7E"/>
    <w:rsid w:val="005012C1"/>
    <w:rsid w:val="00510AE0"/>
    <w:rsid w:val="00523536"/>
    <w:rsid w:val="00547AA5"/>
    <w:rsid w:val="00590A71"/>
    <w:rsid w:val="005B61E5"/>
    <w:rsid w:val="005D25FB"/>
    <w:rsid w:val="005D4F1D"/>
    <w:rsid w:val="005E73FA"/>
    <w:rsid w:val="005F6ED3"/>
    <w:rsid w:val="00611E40"/>
    <w:rsid w:val="00612E76"/>
    <w:rsid w:val="0062596E"/>
    <w:rsid w:val="00625982"/>
    <w:rsid w:val="006353CA"/>
    <w:rsid w:val="006F65D1"/>
    <w:rsid w:val="006F698E"/>
    <w:rsid w:val="00721384"/>
    <w:rsid w:val="007A1369"/>
    <w:rsid w:val="007D6601"/>
    <w:rsid w:val="00817C47"/>
    <w:rsid w:val="0086553D"/>
    <w:rsid w:val="0088663D"/>
    <w:rsid w:val="008913E4"/>
    <w:rsid w:val="008C719A"/>
    <w:rsid w:val="008D3AC3"/>
    <w:rsid w:val="008E14AD"/>
    <w:rsid w:val="009353A7"/>
    <w:rsid w:val="0094102D"/>
    <w:rsid w:val="00943EC9"/>
    <w:rsid w:val="009965E9"/>
    <w:rsid w:val="009A40CA"/>
    <w:rsid w:val="009D455F"/>
    <w:rsid w:val="009D4C52"/>
    <w:rsid w:val="00A45266"/>
    <w:rsid w:val="00A83264"/>
    <w:rsid w:val="00A93C79"/>
    <w:rsid w:val="00AB0620"/>
    <w:rsid w:val="00AC1C9F"/>
    <w:rsid w:val="00B150AD"/>
    <w:rsid w:val="00B24A89"/>
    <w:rsid w:val="00BD73B0"/>
    <w:rsid w:val="00C73B5F"/>
    <w:rsid w:val="00CB01B7"/>
    <w:rsid w:val="00CB04C0"/>
    <w:rsid w:val="00D45716"/>
    <w:rsid w:val="00D668C0"/>
    <w:rsid w:val="00D90E83"/>
    <w:rsid w:val="00DA328F"/>
    <w:rsid w:val="00DB15FF"/>
    <w:rsid w:val="00DE011E"/>
    <w:rsid w:val="00DF1EFE"/>
    <w:rsid w:val="00E2617C"/>
    <w:rsid w:val="00E50E25"/>
    <w:rsid w:val="00E564F0"/>
    <w:rsid w:val="00E77A73"/>
    <w:rsid w:val="00EA6099"/>
    <w:rsid w:val="00EE38D1"/>
    <w:rsid w:val="00F03548"/>
    <w:rsid w:val="00F15E06"/>
    <w:rsid w:val="00F44360"/>
    <w:rsid w:val="00F5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71"/>
  </w:style>
  <w:style w:type="paragraph" w:styleId="2">
    <w:name w:val="heading 2"/>
    <w:basedOn w:val="a"/>
    <w:link w:val="20"/>
    <w:qFormat/>
    <w:rsid w:val="005E7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5E73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nhideWhenUsed/>
    <w:rsid w:val="004A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4A4A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0E25"/>
    <w:pPr>
      <w:ind w:left="720"/>
      <w:contextualSpacing/>
    </w:pPr>
  </w:style>
  <w:style w:type="paragraph" w:customStyle="1" w:styleId="ConsPlusTitle">
    <w:name w:val="ConsPlusTitle"/>
    <w:rsid w:val="005E73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5E73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E7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 Знак"/>
    <w:basedOn w:val="a"/>
    <w:rsid w:val="005E73F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Normal (Web)"/>
    <w:basedOn w:val="a"/>
    <w:rsid w:val="005E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E73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5E7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73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5E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c">
    <w:name w:val="printc"/>
    <w:basedOn w:val="a"/>
    <w:rsid w:val="005E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E7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5E73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 Знак Знак Знак"/>
    <w:basedOn w:val="a"/>
    <w:rsid w:val="005E73FA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ostan">
    <w:name w:val="Postan"/>
    <w:basedOn w:val="a"/>
    <w:rsid w:val="005E73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qFormat/>
    <w:rsid w:val="005E73FA"/>
    <w:rPr>
      <w:b/>
      <w:bCs/>
    </w:rPr>
  </w:style>
  <w:style w:type="paragraph" w:styleId="ab">
    <w:name w:val="header"/>
    <w:basedOn w:val="a"/>
    <w:link w:val="ac"/>
    <w:rsid w:val="005E73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5E7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5E73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E7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">
    <w:name w:val="Iniiaiie oaeno 2"/>
    <w:basedOn w:val="a"/>
    <w:rsid w:val="005E73FA"/>
    <w:pPr>
      <w:spacing w:after="0" w:line="240" w:lineRule="auto"/>
      <w:ind w:firstLine="720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af">
    <w:name w:val="Title"/>
    <w:basedOn w:val="a"/>
    <w:next w:val="a"/>
    <w:link w:val="af0"/>
    <w:qFormat/>
    <w:rsid w:val="005E73F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af0">
    <w:name w:val="Название Знак"/>
    <w:basedOn w:val="a0"/>
    <w:link w:val="af"/>
    <w:rsid w:val="005E73FA"/>
    <w:rPr>
      <w:rFonts w:ascii="Cambria" w:eastAsia="Times New Roman" w:hAnsi="Cambria" w:cs="Times New Roman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3E4A93433D07283B03895A47956326C6731B090443A4F86C9B42C24669AA6E4F74885DC9987D5DCCD090a6I5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8084B-F594-4768-9A60-88E6C5F1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43</Pages>
  <Words>9537</Words>
  <Characters>54365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1</cp:lastModifiedBy>
  <cp:revision>97</cp:revision>
  <cp:lastPrinted>2023-03-24T01:34:00Z</cp:lastPrinted>
  <dcterms:created xsi:type="dcterms:W3CDTF">2019-03-01T08:14:00Z</dcterms:created>
  <dcterms:modified xsi:type="dcterms:W3CDTF">2023-03-30T07:55:00Z</dcterms:modified>
</cp:coreProperties>
</file>